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060" w:rsidRPr="003E4595" w:rsidRDefault="00191060" w:rsidP="00E7243F">
      <w:pPr>
        <w:pStyle w:val="Heading2"/>
        <w:rPr>
          <w:rFonts w:asciiTheme="minorHAnsi" w:hAnsiTheme="minorHAnsi" w:cstheme="minorHAnsi"/>
          <w:szCs w:val="22"/>
        </w:rPr>
      </w:pPr>
    </w:p>
    <w:p w:rsidR="00191060" w:rsidRPr="003E4595" w:rsidRDefault="00191060" w:rsidP="00E7243F">
      <w:pPr>
        <w:pStyle w:val="Heading2"/>
        <w:rPr>
          <w:rFonts w:asciiTheme="minorHAnsi" w:hAnsiTheme="minorHAnsi" w:cstheme="minorHAnsi"/>
          <w:szCs w:val="22"/>
        </w:rPr>
        <w:sectPr w:rsidR="00191060" w:rsidRPr="003E4595" w:rsidSect="00B00C71">
          <w:headerReference w:type="default" r:id="rId9"/>
          <w:footerReference w:type="default" r:id="rId10"/>
          <w:type w:val="continuous"/>
          <w:pgSz w:w="12240" w:h="15840"/>
          <w:pgMar w:top="360" w:right="1080" w:bottom="1080" w:left="1080" w:header="720" w:footer="720" w:gutter="0"/>
          <w:cols w:space="720"/>
          <w:docGrid w:linePitch="360"/>
        </w:sectPr>
      </w:pPr>
    </w:p>
    <w:p w:rsidR="00191060" w:rsidRDefault="00404CAB" w:rsidP="00E7243F">
      <w:pPr>
        <w:pStyle w:val="Heading2"/>
        <w:rPr>
          <w:rFonts w:asciiTheme="minorHAnsi" w:hAnsiTheme="minorHAnsi" w:cstheme="minorHAnsi"/>
          <w:szCs w:val="22"/>
        </w:rPr>
      </w:pPr>
      <w:r>
        <w:rPr>
          <w:rFonts w:asciiTheme="minorHAnsi" w:hAnsiTheme="minorHAnsi" w:cstheme="minorHAnsi"/>
          <w:szCs w:val="22"/>
        </w:rPr>
        <w:lastRenderedPageBreak/>
        <w:t>October 2</w:t>
      </w:r>
      <w:r w:rsidR="00954564">
        <w:rPr>
          <w:rFonts w:asciiTheme="minorHAnsi" w:hAnsiTheme="minorHAnsi" w:cstheme="minorHAnsi"/>
          <w:szCs w:val="22"/>
        </w:rPr>
        <w:t>,</w:t>
      </w:r>
      <w:r w:rsidR="005E1135">
        <w:rPr>
          <w:rFonts w:asciiTheme="minorHAnsi" w:hAnsiTheme="minorHAnsi" w:cstheme="minorHAnsi"/>
          <w:szCs w:val="22"/>
        </w:rPr>
        <w:t xml:space="preserve"> 2015</w:t>
      </w:r>
    </w:p>
    <w:p w:rsidR="00954564" w:rsidRPr="00954564" w:rsidRDefault="00F471DA" w:rsidP="00954564">
      <w:pPr>
        <w:pStyle w:val="Heading2"/>
        <w:rPr>
          <w:rFonts w:asciiTheme="minorHAnsi" w:hAnsiTheme="minorHAnsi" w:cstheme="minorHAnsi"/>
          <w:szCs w:val="22"/>
        </w:rPr>
      </w:pPr>
      <w:r>
        <w:rPr>
          <w:rFonts w:asciiTheme="minorHAnsi" w:hAnsiTheme="minorHAnsi" w:cstheme="minorHAnsi"/>
          <w:szCs w:val="22"/>
        </w:rPr>
        <w:t>1</w:t>
      </w:r>
      <w:r w:rsidR="00954564">
        <w:rPr>
          <w:rFonts w:asciiTheme="minorHAnsi" w:hAnsiTheme="minorHAnsi" w:cstheme="minorHAnsi"/>
          <w:szCs w:val="22"/>
        </w:rPr>
        <w:t xml:space="preserve">:30 - </w:t>
      </w:r>
      <w:r>
        <w:rPr>
          <w:rFonts w:asciiTheme="minorHAnsi" w:hAnsiTheme="minorHAnsi" w:cstheme="minorHAnsi"/>
          <w:szCs w:val="22"/>
        </w:rPr>
        <w:t>3</w:t>
      </w:r>
      <w:r w:rsidR="00954564">
        <w:rPr>
          <w:rFonts w:asciiTheme="minorHAnsi" w:hAnsiTheme="minorHAnsi" w:cstheme="minorHAnsi"/>
          <w:szCs w:val="22"/>
        </w:rPr>
        <w:t>:00 p.m. CST</w:t>
      </w:r>
    </w:p>
    <w:p w:rsidR="00191060" w:rsidRDefault="00191060" w:rsidP="0039329A">
      <w:pPr>
        <w:ind w:left="2160"/>
        <w:rPr>
          <w:rFonts w:asciiTheme="minorHAnsi" w:hAnsiTheme="minorHAnsi" w:cstheme="minorHAnsi"/>
          <w:b/>
          <w:sz w:val="22"/>
          <w:szCs w:val="22"/>
        </w:rPr>
      </w:pPr>
    </w:p>
    <w:p w:rsidR="00954564" w:rsidRPr="003E4595" w:rsidRDefault="00954564" w:rsidP="0039329A">
      <w:pPr>
        <w:ind w:left="2160"/>
        <w:rPr>
          <w:rFonts w:asciiTheme="minorHAnsi" w:hAnsiTheme="minorHAnsi" w:cstheme="minorHAnsi"/>
          <w:b/>
          <w:sz w:val="22"/>
          <w:szCs w:val="22"/>
        </w:rPr>
        <w:sectPr w:rsidR="00954564" w:rsidRPr="003E4595" w:rsidSect="00B04E11">
          <w:type w:val="continuous"/>
          <w:pgSz w:w="12240" w:h="15840"/>
          <w:pgMar w:top="360" w:right="1080" w:bottom="540" w:left="1080" w:header="720" w:footer="720" w:gutter="0"/>
          <w:cols w:num="2" w:space="720" w:equalWidth="0">
            <w:col w:w="4680" w:space="720"/>
            <w:col w:w="4680"/>
          </w:cols>
          <w:docGrid w:linePitch="360"/>
        </w:sectPr>
      </w:pPr>
    </w:p>
    <w:tbl>
      <w:tblPr>
        <w:tblpPr w:leftFromText="180" w:rightFromText="180" w:vertAnchor="text" w:tblpY="1"/>
        <w:tblOverlap w:val="never"/>
        <w:tblW w:w="10285" w:type="dxa"/>
        <w:tblBorders>
          <w:top w:val="double" w:sz="6" w:space="0" w:color="5F5F5F"/>
          <w:bottom w:val="double" w:sz="6" w:space="0" w:color="5F5F5F"/>
          <w:insideH w:val="double" w:sz="6" w:space="0" w:color="5F5F5F"/>
        </w:tblBorders>
        <w:tblLayout w:type="fixed"/>
        <w:tblCellMar>
          <w:top w:w="115" w:type="dxa"/>
          <w:left w:w="115" w:type="dxa"/>
          <w:bottom w:w="29" w:type="dxa"/>
          <w:right w:w="115" w:type="dxa"/>
        </w:tblCellMar>
        <w:tblLook w:val="0000" w:firstRow="0" w:lastRow="0" w:firstColumn="0" w:lastColumn="0" w:noHBand="0" w:noVBand="0"/>
      </w:tblPr>
      <w:tblGrid>
        <w:gridCol w:w="475"/>
        <w:gridCol w:w="9810"/>
      </w:tblGrid>
      <w:tr w:rsidR="002E4A85" w:rsidRPr="00435C1C" w:rsidTr="00A4640C">
        <w:trPr>
          <w:trHeight w:val="335"/>
        </w:trPr>
        <w:tc>
          <w:tcPr>
            <w:tcW w:w="475" w:type="dxa"/>
            <w:tcBorders>
              <w:top w:val="single" w:sz="4" w:space="0" w:color="auto"/>
              <w:bottom w:val="single" w:sz="4" w:space="0" w:color="auto"/>
            </w:tcBorders>
            <w:shd w:val="clear" w:color="auto" w:fill="D9D9D9"/>
            <w:vAlign w:val="center"/>
          </w:tcPr>
          <w:p w:rsidR="002E4A85" w:rsidRPr="003E4595" w:rsidRDefault="002E4A85" w:rsidP="002E4A85">
            <w:pPr>
              <w:jc w:val="right"/>
              <w:rPr>
                <w:rFonts w:asciiTheme="minorHAnsi" w:hAnsiTheme="minorHAnsi" w:cstheme="minorHAnsi"/>
                <w:b/>
                <w:sz w:val="22"/>
                <w:szCs w:val="22"/>
              </w:rPr>
            </w:pPr>
            <w:r w:rsidRPr="003E4595">
              <w:rPr>
                <w:rFonts w:asciiTheme="minorHAnsi" w:hAnsiTheme="minorHAnsi" w:cstheme="minorHAnsi"/>
                <w:b/>
                <w:sz w:val="22"/>
                <w:szCs w:val="22"/>
              </w:rPr>
              <w:t>1.</w:t>
            </w:r>
          </w:p>
        </w:tc>
        <w:tc>
          <w:tcPr>
            <w:tcW w:w="9810" w:type="dxa"/>
            <w:tcBorders>
              <w:top w:val="single" w:sz="4" w:space="0" w:color="auto"/>
              <w:bottom w:val="single" w:sz="4" w:space="0" w:color="auto"/>
            </w:tcBorders>
            <w:shd w:val="clear" w:color="auto" w:fill="D9D9D9"/>
            <w:vAlign w:val="center"/>
          </w:tcPr>
          <w:p w:rsidR="002E4A85" w:rsidRPr="003E4595" w:rsidRDefault="002E4A85" w:rsidP="002E4A85">
            <w:pPr>
              <w:rPr>
                <w:rFonts w:asciiTheme="minorHAnsi" w:hAnsiTheme="minorHAnsi" w:cstheme="minorHAnsi"/>
                <w:b/>
                <w:sz w:val="22"/>
                <w:szCs w:val="22"/>
              </w:rPr>
            </w:pPr>
            <w:r w:rsidRPr="003E4595">
              <w:rPr>
                <w:rFonts w:asciiTheme="minorHAnsi" w:hAnsiTheme="minorHAnsi" w:cstheme="minorHAnsi"/>
                <w:b/>
                <w:sz w:val="22"/>
                <w:szCs w:val="22"/>
              </w:rPr>
              <w:t>General Anchor Communication</w:t>
            </w:r>
          </w:p>
        </w:tc>
      </w:tr>
      <w:tr w:rsidR="002E4A85" w:rsidRPr="00435C1C" w:rsidTr="00A4640C">
        <w:trPr>
          <w:trHeight w:val="335"/>
        </w:trPr>
        <w:tc>
          <w:tcPr>
            <w:tcW w:w="475" w:type="dxa"/>
            <w:tcBorders>
              <w:top w:val="single" w:sz="4" w:space="0" w:color="auto"/>
              <w:bottom w:val="single" w:sz="4" w:space="0" w:color="auto"/>
            </w:tcBorders>
            <w:vAlign w:val="center"/>
          </w:tcPr>
          <w:p w:rsidR="002E4A85" w:rsidRPr="00954564" w:rsidRDefault="002E4A85" w:rsidP="002E4A85">
            <w:pPr>
              <w:jc w:val="right"/>
              <w:rPr>
                <w:rFonts w:asciiTheme="minorHAnsi" w:hAnsiTheme="minorHAnsi" w:cstheme="minorHAnsi"/>
                <w:b/>
                <w:sz w:val="22"/>
                <w:szCs w:val="22"/>
              </w:rPr>
            </w:pPr>
          </w:p>
        </w:tc>
        <w:tc>
          <w:tcPr>
            <w:tcW w:w="9810" w:type="dxa"/>
            <w:tcBorders>
              <w:top w:val="single" w:sz="4" w:space="0" w:color="auto"/>
              <w:bottom w:val="single" w:sz="4" w:space="0" w:color="auto"/>
            </w:tcBorders>
            <w:vAlign w:val="center"/>
          </w:tcPr>
          <w:p w:rsidR="009E4FD0" w:rsidRDefault="004B4CF2" w:rsidP="007B00F0">
            <w:pPr>
              <w:pStyle w:val="ListParagraph"/>
              <w:numPr>
                <w:ilvl w:val="0"/>
                <w:numId w:val="4"/>
              </w:numPr>
              <w:rPr>
                <w:rFonts w:asciiTheme="minorHAnsi" w:hAnsiTheme="minorHAnsi" w:cstheme="minorHAnsi"/>
                <w:sz w:val="22"/>
                <w:szCs w:val="22"/>
              </w:rPr>
            </w:pPr>
            <w:r w:rsidRPr="00954564">
              <w:rPr>
                <w:rFonts w:asciiTheme="minorHAnsi" w:hAnsiTheme="minorHAnsi" w:cstheme="minorHAnsi"/>
                <w:sz w:val="22"/>
                <w:szCs w:val="22"/>
              </w:rPr>
              <w:t>Thank you for all of your continued work!</w:t>
            </w:r>
          </w:p>
          <w:p w:rsidR="002858D7" w:rsidRDefault="002858D7" w:rsidP="002858D7">
            <w:pPr>
              <w:pStyle w:val="ListParagraph"/>
              <w:numPr>
                <w:ilvl w:val="0"/>
                <w:numId w:val="4"/>
              </w:numPr>
              <w:rPr>
                <w:rFonts w:asciiTheme="minorHAnsi" w:hAnsiTheme="minorHAnsi" w:cstheme="minorHAnsi"/>
                <w:sz w:val="22"/>
                <w:szCs w:val="22"/>
              </w:rPr>
            </w:pPr>
            <w:r>
              <w:rPr>
                <w:rFonts w:asciiTheme="minorHAnsi" w:hAnsiTheme="minorHAnsi" w:cstheme="minorHAnsi"/>
                <w:sz w:val="22"/>
                <w:szCs w:val="22"/>
              </w:rPr>
              <w:t>Texas submitted the waiver extension application to CMS September 30, 2015</w:t>
            </w:r>
            <w:r w:rsidR="00722340">
              <w:rPr>
                <w:rFonts w:asciiTheme="minorHAnsi" w:hAnsiTheme="minorHAnsi" w:cstheme="minorHAnsi"/>
                <w:sz w:val="22"/>
                <w:szCs w:val="22"/>
              </w:rPr>
              <w:t xml:space="preserve"> and CMS has confirmed receiving the document.</w:t>
            </w:r>
            <w:r w:rsidR="006722FC">
              <w:rPr>
                <w:rFonts w:asciiTheme="minorHAnsi" w:hAnsiTheme="minorHAnsi" w:cstheme="minorHAnsi"/>
                <w:sz w:val="22"/>
                <w:szCs w:val="22"/>
              </w:rPr>
              <w:t xml:space="preserve"> </w:t>
            </w:r>
            <w:r w:rsidR="00722340">
              <w:rPr>
                <w:rFonts w:asciiTheme="minorHAnsi" w:hAnsiTheme="minorHAnsi" w:cstheme="minorHAnsi"/>
                <w:sz w:val="22"/>
                <w:szCs w:val="22"/>
              </w:rPr>
              <w:t>T</w:t>
            </w:r>
            <w:r>
              <w:rPr>
                <w:rFonts w:asciiTheme="minorHAnsi" w:hAnsiTheme="minorHAnsi" w:cstheme="minorHAnsi"/>
                <w:sz w:val="22"/>
                <w:szCs w:val="22"/>
              </w:rPr>
              <w:t xml:space="preserve">he application is now posted to the HHSC website on the Waiver Renewal page at </w:t>
            </w:r>
            <w:hyperlink r:id="rId11" w:history="1">
              <w:r w:rsidRPr="00A86C7C">
                <w:rPr>
                  <w:rStyle w:val="Hyperlink"/>
                  <w:rFonts w:asciiTheme="minorHAnsi" w:hAnsiTheme="minorHAnsi" w:cstheme="minorHAnsi"/>
                  <w:sz w:val="22"/>
                  <w:szCs w:val="22"/>
                </w:rPr>
                <w:t>http://www.hhsc.state.tx.us/waiver-renewal.shtml</w:t>
              </w:r>
            </w:hyperlink>
            <w:r w:rsidR="00080D5F">
              <w:rPr>
                <w:rFonts w:asciiTheme="minorHAnsi" w:hAnsiTheme="minorHAnsi" w:cstheme="minorHAnsi"/>
                <w:sz w:val="22"/>
                <w:szCs w:val="22"/>
              </w:rPr>
              <w:t xml:space="preserve"> </w:t>
            </w:r>
            <w:r>
              <w:rPr>
                <w:rFonts w:asciiTheme="minorHAnsi" w:hAnsiTheme="minorHAnsi" w:cstheme="minorHAnsi"/>
                <w:sz w:val="22"/>
                <w:szCs w:val="22"/>
              </w:rPr>
              <w:t>.</w:t>
            </w:r>
          </w:p>
          <w:p w:rsidR="00080D5F" w:rsidRDefault="0035137C" w:rsidP="007B00F0">
            <w:pPr>
              <w:pStyle w:val="ListParagraph"/>
              <w:numPr>
                <w:ilvl w:val="0"/>
                <w:numId w:val="4"/>
              </w:numPr>
              <w:rPr>
                <w:rFonts w:asciiTheme="minorHAnsi" w:hAnsiTheme="minorHAnsi" w:cstheme="minorHAnsi"/>
                <w:sz w:val="22"/>
                <w:szCs w:val="22"/>
              </w:rPr>
            </w:pPr>
            <w:r>
              <w:rPr>
                <w:rFonts w:asciiTheme="minorHAnsi" w:hAnsiTheme="minorHAnsi" w:cstheme="minorHAnsi"/>
                <w:sz w:val="22"/>
                <w:szCs w:val="22"/>
              </w:rPr>
              <w:t xml:space="preserve">As a reminder, we have requested feedback from participants of the 2015 Statewide Learning Collaborative (SLC) </w:t>
            </w:r>
            <w:r w:rsidR="005E32DC">
              <w:rPr>
                <w:rFonts w:asciiTheme="minorHAnsi" w:hAnsiTheme="minorHAnsi" w:cstheme="minorHAnsi"/>
                <w:sz w:val="22"/>
                <w:szCs w:val="22"/>
              </w:rPr>
              <w:t>Summit</w:t>
            </w:r>
            <w:r>
              <w:rPr>
                <w:rFonts w:asciiTheme="minorHAnsi" w:hAnsiTheme="minorHAnsi" w:cstheme="minorHAnsi"/>
                <w:sz w:val="22"/>
                <w:szCs w:val="22"/>
              </w:rPr>
              <w:t>.  We have extended the response deadline from today, October 2</w:t>
            </w:r>
            <w:r w:rsidRPr="005E32DC">
              <w:rPr>
                <w:rFonts w:asciiTheme="minorHAnsi" w:hAnsiTheme="minorHAnsi" w:cstheme="minorHAnsi"/>
                <w:sz w:val="22"/>
                <w:szCs w:val="22"/>
                <w:vertAlign w:val="superscript"/>
              </w:rPr>
              <w:t>nd</w:t>
            </w:r>
            <w:r>
              <w:rPr>
                <w:rFonts w:asciiTheme="minorHAnsi" w:hAnsiTheme="minorHAnsi" w:cstheme="minorHAnsi"/>
                <w:sz w:val="22"/>
                <w:szCs w:val="22"/>
              </w:rPr>
              <w:t>, until Monday, October 4</w:t>
            </w:r>
            <w:r w:rsidRPr="005E32DC">
              <w:rPr>
                <w:rFonts w:asciiTheme="minorHAnsi" w:hAnsiTheme="minorHAnsi" w:cstheme="minorHAnsi"/>
                <w:sz w:val="22"/>
                <w:szCs w:val="22"/>
                <w:vertAlign w:val="superscript"/>
              </w:rPr>
              <w:t>th</w:t>
            </w:r>
            <w:r>
              <w:rPr>
                <w:rFonts w:asciiTheme="minorHAnsi" w:hAnsiTheme="minorHAnsi" w:cstheme="minorHAnsi"/>
                <w:sz w:val="22"/>
                <w:szCs w:val="22"/>
              </w:rPr>
              <w:t xml:space="preserve"> at 5pm CST.  Please encourage </w:t>
            </w:r>
            <w:r w:rsidR="005E32DC">
              <w:rPr>
                <w:rFonts w:asciiTheme="minorHAnsi" w:hAnsiTheme="minorHAnsi" w:cstheme="minorHAnsi"/>
                <w:sz w:val="22"/>
                <w:szCs w:val="22"/>
              </w:rPr>
              <w:t>your providers to respond, t</w:t>
            </w:r>
            <w:r>
              <w:rPr>
                <w:rFonts w:asciiTheme="minorHAnsi" w:hAnsiTheme="minorHAnsi" w:cstheme="minorHAnsi"/>
                <w:sz w:val="22"/>
                <w:szCs w:val="22"/>
              </w:rPr>
              <w:t xml:space="preserve">his feedback </w:t>
            </w:r>
            <w:r w:rsidR="005E32DC">
              <w:rPr>
                <w:rFonts w:asciiTheme="minorHAnsi" w:hAnsiTheme="minorHAnsi" w:cstheme="minorHAnsi"/>
                <w:sz w:val="22"/>
                <w:szCs w:val="22"/>
              </w:rPr>
              <w:t xml:space="preserve">is instrumental as we plan for </w:t>
            </w:r>
            <w:r>
              <w:rPr>
                <w:rFonts w:asciiTheme="minorHAnsi" w:hAnsiTheme="minorHAnsi" w:cstheme="minorHAnsi"/>
                <w:sz w:val="22"/>
                <w:szCs w:val="22"/>
              </w:rPr>
              <w:t xml:space="preserve">future collaborative events.   The survey can be </w:t>
            </w:r>
            <w:r w:rsidR="005E32DC">
              <w:rPr>
                <w:rFonts w:asciiTheme="minorHAnsi" w:hAnsiTheme="minorHAnsi" w:cstheme="minorHAnsi"/>
                <w:sz w:val="22"/>
                <w:szCs w:val="22"/>
              </w:rPr>
              <w:t>accessed</w:t>
            </w:r>
            <w:r>
              <w:rPr>
                <w:rFonts w:asciiTheme="minorHAnsi" w:hAnsiTheme="minorHAnsi" w:cstheme="minorHAnsi"/>
                <w:sz w:val="22"/>
                <w:szCs w:val="22"/>
              </w:rPr>
              <w:t xml:space="preserve"> at the following link and should take only a few minutes to complete: </w:t>
            </w:r>
            <w:hyperlink r:id="rId12" w:history="1">
              <w:r w:rsidRPr="005E32DC">
                <w:rPr>
                  <w:rFonts w:asciiTheme="minorHAnsi" w:hAnsiTheme="minorHAnsi" w:cstheme="minorHAnsi"/>
                  <w:sz w:val="22"/>
                  <w:szCs w:val="22"/>
                </w:rPr>
                <w:t>https://www.surveymonkey.com/r/Z6S2C65</w:t>
              </w:r>
            </w:hyperlink>
            <w:r w:rsidR="00080D5F">
              <w:rPr>
                <w:rFonts w:asciiTheme="minorHAnsi" w:hAnsiTheme="minorHAnsi" w:cstheme="minorHAnsi"/>
                <w:sz w:val="22"/>
                <w:szCs w:val="22"/>
              </w:rPr>
              <w:t>.</w:t>
            </w:r>
          </w:p>
          <w:p w:rsidR="0035137C" w:rsidRPr="00954564" w:rsidRDefault="00080D5F" w:rsidP="007B00F0">
            <w:pPr>
              <w:pStyle w:val="ListParagraph"/>
              <w:numPr>
                <w:ilvl w:val="0"/>
                <w:numId w:val="4"/>
              </w:numPr>
              <w:rPr>
                <w:rFonts w:asciiTheme="minorHAnsi" w:hAnsiTheme="minorHAnsi" w:cstheme="minorHAnsi"/>
                <w:sz w:val="22"/>
                <w:szCs w:val="22"/>
              </w:rPr>
            </w:pPr>
            <w:r>
              <w:rPr>
                <w:rFonts w:asciiTheme="minorHAnsi" w:hAnsiTheme="minorHAnsi" w:cstheme="minorHAnsi"/>
                <w:sz w:val="22"/>
                <w:szCs w:val="22"/>
              </w:rPr>
              <w:t xml:space="preserve">Also regarding the SLC, we are uploading the SLC recordings to a </w:t>
            </w:r>
            <w:r w:rsidR="006722FC">
              <w:rPr>
                <w:rFonts w:asciiTheme="minorHAnsi" w:hAnsiTheme="minorHAnsi" w:cstheme="minorHAnsi"/>
                <w:sz w:val="22"/>
                <w:szCs w:val="22"/>
              </w:rPr>
              <w:t xml:space="preserve">YouTube </w:t>
            </w:r>
            <w:r>
              <w:rPr>
                <w:rFonts w:asciiTheme="minorHAnsi" w:hAnsiTheme="minorHAnsi" w:cstheme="minorHAnsi"/>
                <w:sz w:val="22"/>
                <w:szCs w:val="22"/>
              </w:rPr>
              <w:t xml:space="preserve">channel:  </w:t>
            </w:r>
            <w:hyperlink r:id="rId13" w:history="1">
              <w:r w:rsidRPr="00080D5F">
                <w:rPr>
                  <w:rStyle w:val="Hyperlink"/>
                  <w:rFonts w:asciiTheme="minorHAnsi" w:hAnsiTheme="minorHAnsi" w:cstheme="minorHAnsi"/>
                  <w:sz w:val="22"/>
                  <w:szCs w:val="22"/>
                </w:rPr>
                <w:t>SLC 2015</w:t>
              </w:r>
            </w:hyperlink>
            <w:r>
              <w:rPr>
                <w:rFonts w:asciiTheme="minorHAnsi" w:hAnsiTheme="minorHAnsi" w:cstheme="minorHAnsi"/>
                <w:sz w:val="22"/>
                <w:szCs w:val="22"/>
              </w:rPr>
              <w:t xml:space="preserve">. All 10 of the videos should be uploaded by </w:t>
            </w:r>
            <w:r w:rsidR="000454A6">
              <w:rPr>
                <w:rFonts w:asciiTheme="minorHAnsi" w:hAnsiTheme="minorHAnsi" w:cstheme="minorHAnsi"/>
                <w:sz w:val="22"/>
                <w:szCs w:val="22"/>
              </w:rPr>
              <w:t>Monday</w:t>
            </w:r>
            <w:r>
              <w:rPr>
                <w:rFonts w:asciiTheme="minorHAnsi" w:hAnsiTheme="minorHAnsi" w:cstheme="minorHAnsi"/>
                <w:sz w:val="22"/>
                <w:szCs w:val="22"/>
              </w:rPr>
              <w:t xml:space="preserve">.  RHP 10 is also working on </w:t>
            </w:r>
            <w:r w:rsidR="006722FC">
              <w:rPr>
                <w:rFonts w:asciiTheme="minorHAnsi" w:hAnsiTheme="minorHAnsi" w:cstheme="minorHAnsi"/>
                <w:sz w:val="22"/>
                <w:szCs w:val="22"/>
              </w:rPr>
              <w:t>making the videos available on their server</w:t>
            </w:r>
            <w:r>
              <w:rPr>
                <w:rFonts w:asciiTheme="minorHAnsi" w:hAnsiTheme="minorHAnsi" w:cstheme="minorHAnsi"/>
                <w:sz w:val="22"/>
                <w:szCs w:val="22"/>
              </w:rPr>
              <w:t xml:space="preserve">. We will post these links to the waiver website when all of the videos </w:t>
            </w:r>
            <w:r w:rsidR="006722FC">
              <w:rPr>
                <w:rFonts w:asciiTheme="minorHAnsi" w:hAnsiTheme="minorHAnsi" w:cstheme="minorHAnsi"/>
                <w:sz w:val="22"/>
                <w:szCs w:val="22"/>
              </w:rPr>
              <w:t>have uploaded</w:t>
            </w:r>
            <w:r>
              <w:rPr>
                <w:rFonts w:asciiTheme="minorHAnsi" w:hAnsiTheme="minorHAnsi" w:cstheme="minorHAnsi"/>
                <w:sz w:val="22"/>
                <w:szCs w:val="22"/>
              </w:rPr>
              <w:t xml:space="preserve">.  </w:t>
            </w:r>
            <w:r w:rsidR="0035137C">
              <w:rPr>
                <w:rFonts w:asciiTheme="minorHAnsi" w:hAnsiTheme="minorHAnsi" w:cstheme="minorHAnsi"/>
                <w:sz w:val="22"/>
                <w:szCs w:val="22"/>
              </w:rPr>
              <w:t xml:space="preserve"> </w:t>
            </w:r>
          </w:p>
          <w:p w:rsidR="00756442" w:rsidRPr="00526042" w:rsidRDefault="00526042" w:rsidP="00954564">
            <w:pPr>
              <w:pStyle w:val="ListParagraph"/>
              <w:keepNext/>
              <w:keepLines/>
              <w:numPr>
                <w:ilvl w:val="0"/>
                <w:numId w:val="21"/>
              </w:numPr>
              <w:rPr>
                <w:rFonts w:asciiTheme="minorHAnsi" w:hAnsiTheme="minorHAnsi" w:cstheme="minorHAnsi"/>
                <w:sz w:val="22"/>
                <w:szCs w:val="22"/>
              </w:rPr>
            </w:pPr>
            <w:r w:rsidRPr="00526042">
              <w:rPr>
                <w:rFonts w:asciiTheme="minorHAnsi" w:hAnsiTheme="minorHAnsi" w:cstheme="minorHAnsi"/>
                <w:sz w:val="22"/>
                <w:szCs w:val="22"/>
              </w:rPr>
              <w:t xml:space="preserve">We wanted to </w:t>
            </w:r>
            <w:r>
              <w:rPr>
                <w:rFonts w:asciiTheme="minorHAnsi" w:hAnsiTheme="minorHAnsi" w:cstheme="minorHAnsi"/>
                <w:sz w:val="22"/>
                <w:szCs w:val="22"/>
              </w:rPr>
              <w:t xml:space="preserve">post a reminder that all DSRIP related correspondence should be directed to the waiver mailbox.  Sending emails to individual staff members can result </w:t>
            </w:r>
            <w:r w:rsidR="005E7121">
              <w:rPr>
                <w:rFonts w:asciiTheme="minorHAnsi" w:hAnsiTheme="minorHAnsi" w:cstheme="minorHAnsi"/>
                <w:sz w:val="22"/>
                <w:szCs w:val="22"/>
              </w:rPr>
              <w:t xml:space="preserve">in </w:t>
            </w:r>
            <w:r>
              <w:rPr>
                <w:rFonts w:asciiTheme="minorHAnsi" w:hAnsiTheme="minorHAnsi" w:cstheme="minorHAnsi"/>
                <w:sz w:val="22"/>
                <w:szCs w:val="22"/>
              </w:rPr>
              <w:t xml:space="preserve">the email being overlooked or delays in getting a response. Waiver </w:t>
            </w:r>
            <w:r w:rsidR="005E7121">
              <w:rPr>
                <w:rFonts w:asciiTheme="minorHAnsi" w:hAnsiTheme="minorHAnsi" w:cstheme="minorHAnsi"/>
                <w:sz w:val="22"/>
                <w:szCs w:val="22"/>
              </w:rPr>
              <w:t>staff forwards</w:t>
            </w:r>
            <w:r>
              <w:rPr>
                <w:rFonts w:asciiTheme="minorHAnsi" w:hAnsiTheme="minorHAnsi" w:cstheme="minorHAnsi"/>
                <w:sz w:val="22"/>
                <w:szCs w:val="22"/>
              </w:rPr>
              <w:t xml:space="preserve"> these emails to the waiver mailbox for them to be assigned to the appropriate responder, which may not be the person the email was originally sent to.  </w:t>
            </w:r>
            <w:r w:rsidR="007A3777">
              <w:rPr>
                <w:rFonts w:asciiTheme="minorHAnsi" w:hAnsiTheme="minorHAnsi" w:cstheme="minorHAnsi"/>
                <w:sz w:val="22"/>
                <w:szCs w:val="22"/>
              </w:rPr>
              <w:t xml:space="preserve">[This is mainly regarding initial email requests/questions.  If you are communicating about an ongoing issue with a staff member it makes sense to email them </w:t>
            </w:r>
            <w:r w:rsidR="006722FC">
              <w:rPr>
                <w:rFonts w:asciiTheme="minorHAnsi" w:hAnsiTheme="minorHAnsi" w:cstheme="minorHAnsi"/>
                <w:sz w:val="22"/>
                <w:szCs w:val="22"/>
              </w:rPr>
              <w:t xml:space="preserve">directly </w:t>
            </w:r>
            <w:r w:rsidR="007A3777">
              <w:rPr>
                <w:rFonts w:asciiTheme="minorHAnsi" w:hAnsiTheme="minorHAnsi" w:cstheme="minorHAnsi"/>
                <w:sz w:val="22"/>
                <w:szCs w:val="22"/>
              </w:rPr>
              <w:t>with a copy to the box.]</w:t>
            </w:r>
          </w:p>
          <w:p w:rsidR="006404C2" w:rsidRPr="00954564" w:rsidRDefault="006404C2" w:rsidP="00954564"/>
        </w:tc>
      </w:tr>
      <w:tr w:rsidR="002E4A85" w:rsidRPr="00435C1C" w:rsidTr="00A4640C">
        <w:trPr>
          <w:trHeight w:val="335"/>
        </w:trPr>
        <w:tc>
          <w:tcPr>
            <w:tcW w:w="475" w:type="dxa"/>
            <w:tcBorders>
              <w:top w:val="single" w:sz="4" w:space="0" w:color="auto"/>
              <w:bottom w:val="single" w:sz="4" w:space="0" w:color="auto"/>
            </w:tcBorders>
            <w:shd w:val="clear" w:color="auto" w:fill="D9D9D9"/>
            <w:vAlign w:val="center"/>
          </w:tcPr>
          <w:p w:rsidR="002E4A85" w:rsidRPr="00902A96" w:rsidRDefault="002E4A85" w:rsidP="002E4A85">
            <w:pPr>
              <w:jc w:val="right"/>
              <w:rPr>
                <w:rFonts w:asciiTheme="minorHAnsi" w:hAnsiTheme="minorHAnsi" w:cstheme="minorHAnsi"/>
                <w:b/>
                <w:sz w:val="22"/>
                <w:szCs w:val="22"/>
              </w:rPr>
            </w:pPr>
            <w:r w:rsidRPr="00902A96">
              <w:rPr>
                <w:rFonts w:asciiTheme="minorHAnsi" w:hAnsiTheme="minorHAnsi" w:cstheme="minorHAnsi"/>
                <w:b/>
                <w:sz w:val="22"/>
                <w:szCs w:val="22"/>
              </w:rPr>
              <w:t>2.</w:t>
            </w:r>
          </w:p>
        </w:tc>
        <w:tc>
          <w:tcPr>
            <w:tcW w:w="9810" w:type="dxa"/>
            <w:tcBorders>
              <w:top w:val="single" w:sz="4" w:space="0" w:color="auto"/>
              <w:bottom w:val="single" w:sz="4" w:space="0" w:color="auto"/>
            </w:tcBorders>
            <w:shd w:val="clear" w:color="auto" w:fill="D9D9D9"/>
            <w:vAlign w:val="center"/>
          </w:tcPr>
          <w:p w:rsidR="002E4A85" w:rsidRPr="003E4595" w:rsidRDefault="004B4CF2" w:rsidP="002E4A85">
            <w:pPr>
              <w:rPr>
                <w:rFonts w:asciiTheme="minorHAnsi" w:hAnsiTheme="minorHAnsi" w:cstheme="minorHAnsi"/>
                <w:b/>
                <w:sz w:val="22"/>
                <w:szCs w:val="22"/>
              </w:rPr>
            </w:pPr>
            <w:r>
              <w:rPr>
                <w:rFonts w:asciiTheme="minorHAnsi" w:hAnsiTheme="minorHAnsi" w:cstheme="minorHAnsi"/>
                <w:b/>
                <w:sz w:val="22"/>
                <w:szCs w:val="22"/>
              </w:rPr>
              <w:t>DSRIP Implementation</w:t>
            </w:r>
            <w:r w:rsidR="00374869">
              <w:rPr>
                <w:rFonts w:asciiTheme="minorHAnsi" w:hAnsiTheme="minorHAnsi" w:cstheme="minorHAnsi"/>
                <w:b/>
                <w:sz w:val="22"/>
                <w:szCs w:val="22"/>
              </w:rPr>
              <w:t xml:space="preserve"> </w:t>
            </w:r>
          </w:p>
        </w:tc>
      </w:tr>
      <w:tr w:rsidR="002E4A85" w:rsidRPr="00435C1C" w:rsidTr="00A4640C">
        <w:trPr>
          <w:trHeight w:val="335"/>
        </w:trPr>
        <w:tc>
          <w:tcPr>
            <w:tcW w:w="475" w:type="dxa"/>
            <w:tcBorders>
              <w:top w:val="single" w:sz="4" w:space="0" w:color="auto"/>
              <w:bottom w:val="single" w:sz="4" w:space="0" w:color="auto"/>
            </w:tcBorders>
            <w:vAlign w:val="center"/>
          </w:tcPr>
          <w:p w:rsidR="002E4A85" w:rsidRPr="00902A96" w:rsidRDefault="002E4A85" w:rsidP="002E4A85">
            <w:pPr>
              <w:jc w:val="right"/>
              <w:rPr>
                <w:rFonts w:asciiTheme="minorHAnsi" w:hAnsiTheme="minorHAnsi" w:cstheme="minorHAnsi"/>
                <w:b/>
                <w:sz w:val="22"/>
                <w:szCs w:val="22"/>
              </w:rPr>
            </w:pPr>
          </w:p>
        </w:tc>
        <w:tc>
          <w:tcPr>
            <w:tcW w:w="9810" w:type="dxa"/>
            <w:tcBorders>
              <w:top w:val="single" w:sz="4" w:space="0" w:color="auto"/>
              <w:bottom w:val="single" w:sz="4" w:space="0" w:color="auto"/>
            </w:tcBorders>
            <w:vAlign w:val="center"/>
          </w:tcPr>
          <w:p w:rsidR="00441150" w:rsidRPr="008165AD" w:rsidRDefault="00D418CF" w:rsidP="00441150">
            <w:pPr>
              <w:rPr>
                <w:rFonts w:asciiTheme="minorHAnsi" w:hAnsiTheme="minorHAnsi"/>
                <w:b/>
                <w:sz w:val="22"/>
                <w:szCs w:val="22"/>
              </w:rPr>
            </w:pPr>
            <w:r>
              <w:rPr>
                <w:rFonts w:asciiTheme="minorHAnsi" w:hAnsiTheme="minorHAnsi"/>
                <w:b/>
                <w:sz w:val="22"/>
                <w:szCs w:val="22"/>
              </w:rPr>
              <w:t>October</w:t>
            </w:r>
            <w:r w:rsidR="00EC0B3E">
              <w:rPr>
                <w:rFonts w:asciiTheme="minorHAnsi" w:hAnsiTheme="minorHAnsi"/>
                <w:b/>
                <w:sz w:val="22"/>
                <w:szCs w:val="22"/>
              </w:rPr>
              <w:t xml:space="preserve"> DY4</w:t>
            </w:r>
            <w:r w:rsidR="00441150" w:rsidRPr="008165AD">
              <w:rPr>
                <w:rFonts w:asciiTheme="minorHAnsi" w:hAnsiTheme="minorHAnsi"/>
                <w:b/>
                <w:sz w:val="22"/>
                <w:szCs w:val="22"/>
              </w:rPr>
              <w:t xml:space="preserve"> Reporting </w:t>
            </w:r>
          </w:p>
          <w:p w:rsidR="004A0692" w:rsidRPr="004A0692" w:rsidRDefault="004A0692" w:rsidP="00E63EAB">
            <w:pPr>
              <w:pStyle w:val="ListParagraph"/>
              <w:numPr>
                <w:ilvl w:val="0"/>
                <w:numId w:val="4"/>
              </w:numPr>
              <w:rPr>
                <w:rFonts w:asciiTheme="minorHAnsi" w:hAnsiTheme="minorHAnsi"/>
                <w:bCs/>
                <w:sz w:val="22"/>
                <w:szCs w:val="22"/>
              </w:rPr>
            </w:pPr>
            <w:r>
              <w:rPr>
                <w:rFonts w:asciiTheme="minorHAnsi" w:hAnsiTheme="minorHAnsi"/>
                <w:sz w:val="22"/>
                <w:szCs w:val="22"/>
              </w:rPr>
              <w:t>The DSRIP Online Reporting System is now open</w:t>
            </w:r>
            <w:r w:rsidR="00FF3F6E">
              <w:rPr>
                <w:rFonts w:asciiTheme="minorHAnsi" w:hAnsiTheme="minorHAnsi"/>
                <w:sz w:val="22"/>
                <w:szCs w:val="22"/>
              </w:rPr>
              <w:t xml:space="preserve"> for the October DY4 reporting period</w:t>
            </w:r>
            <w:r>
              <w:rPr>
                <w:rFonts w:asciiTheme="minorHAnsi" w:hAnsiTheme="minorHAnsi"/>
                <w:sz w:val="22"/>
                <w:szCs w:val="22"/>
              </w:rPr>
              <w:t xml:space="preserve">. All providers should complete their Semi-Annual Reporting (SAR) requirements and submit documentation for metrics they have been achieved by </w:t>
            </w:r>
            <w:r w:rsidRPr="004A0692">
              <w:rPr>
                <w:rFonts w:asciiTheme="minorHAnsi" w:hAnsiTheme="minorHAnsi"/>
                <w:b/>
                <w:color w:val="FF0000"/>
                <w:sz w:val="22"/>
                <w:szCs w:val="22"/>
              </w:rPr>
              <w:t>September 30, 2015</w:t>
            </w:r>
            <w:r>
              <w:rPr>
                <w:rFonts w:asciiTheme="minorHAnsi" w:hAnsiTheme="minorHAnsi"/>
                <w:sz w:val="22"/>
                <w:szCs w:val="22"/>
              </w:rPr>
              <w:t xml:space="preserve">. The deadline for October DY4 reporting submissions is </w:t>
            </w:r>
            <w:r w:rsidRPr="004A0692">
              <w:rPr>
                <w:rFonts w:asciiTheme="minorHAnsi" w:hAnsiTheme="minorHAnsi"/>
                <w:b/>
                <w:color w:val="FF0000"/>
                <w:sz w:val="22"/>
                <w:szCs w:val="22"/>
              </w:rPr>
              <w:t xml:space="preserve">11:59pm </w:t>
            </w:r>
            <w:r w:rsidRPr="004A0692">
              <w:rPr>
                <w:rFonts w:asciiTheme="minorHAnsi" w:hAnsiTheme="minorHAnsi"/>
                <w:sz w:val="22"/>
                <w:szCs w:val="22"/>
              </w:rPr>
              <w:t>on</w:t>
            </w:r>
            <w:r w:rsidRPr="004A0692">
              <w:rPr>
                <w:rFonts w:asciiTheme="minorHAnsi" w:hAnsiTheme="minorHAnsi"/>
                <w:b/>
                <w:sz w:val="22"/>
                <w:szCs w:val="22"/>
              </w:rPr>
              <w:t xml:space="preserve"> </w:t>
            </w:r>
            <w:r w:rsidRPr="004A0692">
              <w:rPr>
                <w:rFonts w:asciiTheme="minorHAnsi" w:hAnsiTheme="minorHAnsi"/>
                <w:b/>
                <w:color w:val="FF0000"/>
                <w:sz w:val="22"/>
                <w:szCs w:val="22"/>
              </w:rPr>
              <w:t>Saturday, October 31, 2015</w:t>
            </w:r>
            <w:r>
              <w:rPr>
                <w:rFonts w:asciiTheme="minorHAnsi" w:hAnsiTheme="minorHAnsi"/>
                <w:sz w:val="22"/>
                <w:szCs w:val="22"/>
              </w:rPr>
              <w:t>.</w:t>
            </w:r>
          </w:p>
          <w:p w:rsidR="004A0692" w:rsidRPr="004A0692" w:rsidRDefault="004A0692" w:rsidP="00FF3F6E">
            <w:pPr>
              <w:pStyle w:val="ListParagraph"/>
              <w:numPr>
                <w:ilvl w:val="0"/>
                <w:numId w:val="4"/>
              </w:numPr>
              <w:rPr>
                <w:rFonts w:asciiTheme="minorHAnsi" w:hAnsiTheme="minorHAnsi"/>
                <w:bCs/>
                <w:sz w:val="22"/>
                <w:szCs w:val="22"/>
              </w:rPr>
            </w:pPr>
            <w:r>
              <w:rPr>
                <w:rFonts w:asciiTheme="minorHAnsi" w:hAnsiTheme="minorHAnsi"/>
                <w:sz w:val="22"/>
                <w:szCs w:val="22"/>
              </w:rPr>
              <w:t>Reporting materials, including instructions, guidance, and templates, can be found on the</w:t>
            </w:r>
            <w:r w:rsidR="00FF3F6E">
              <w:rPr>
                <w:rFonts w:asciiTheme="minorHAnsi" w:hAnsiTheme="minorHAnsi"/>
                <w:sz w:val="22"/>
                <w:szCs w:val="22"/>
              </w:rPr>
              <w:t xml:space="preserve"> </w:t>
            </w:r>
            <w:hyperlink r:id="rId14" w:history="1">
              <w:r w:rsidR="00FF3F6E" w:rsidRPr="00FF3F6E">
                <w:rPr>
                  <w:rStyle w:val="Hyperlink"/>
                  <w:rFonts w:asciiTheme="minorHAnsi" w:hAnsiTheme="minorHAnsi"/>
                  <w:sz w:val="22"/>
                  <w:szCs w:val="22"/>
                </w:rPr>
                <w:t>Tools and Guidelines for Regional Healthcare Partnership Participants</w:t>
              </w:r>
            </w:hyperlink>
            <w:r w:rsidR="00FF3F6E">
              <w:rPr>
                <w:rFonts w:asciiTheme="minorHAnsi" w:hAnsiTheme="minorHAnsi"/>
                <w:sz w:val="22"/>
                <w:szCs w:val="22"/>
              </w:rPr>
              <w:t xml:space="preserve"> </w:t>
            </w:r>
            <w:r w:rsidR="00FF3F6E" w:rsidRPr="00FF3F6E">
              <w:rPr>
                <w:rFonts w:asciiTheme="minorHAnsi" w:hAnsiTheme="minorHAnsi"/>
                <w:sz w:val="22"/>
                <w:szCs w:val="22"/>
              </w:rPr>
              <w:t xml:space="preserve">page </w:t>
            </w:r>
            <w:r w:rsidR="00FF3F6E">
              <w:rPr>
                <w:rFonts w:asciiTheme="minorHAnsi" w:hAnsiTheme="minorHAnsi"/>
                <w:sz w:val="22"/>
                <w:szCs w:val="22"/>
              </w:rPr>
              <w:t xml:space="preserve">on the waiver website </w:t>
            </w:r>
            <w:r w:rsidR="00FF3F6E" w:rsidRPr="00FF3F6E">
              <w:rPr>
                <w:rFonts w:asciiTheme="minorHAnsi" w:hAnsiTheme="minorHAnsi"/>
                <w:sz w:val="22"/>
                <w:szCs w:val="22"/>
              </w:rPr>
              <w:t xml:space="preserve">under </w:t>
            </w:r>
            <w:r w:rsidR="00FF3F6E" w:rsidRPr="00FF3F6E">
              <w:rPr>
                <w:rFonts w:asciiTheme="minorHAnsi" w:hAnsiTheme="minorHAnsi"/>
                <w:b/>
                <w:sz w:val="22"/>
                <w:szCs w:val="22"/>
              </w:rPr>
              <w:t>October DY4 Reporting</w:t>
            </w:r>
            <w:r w:rsidR="00FF3F6E" w:rsidRPr="00FF3F6E">
              <w:rPr>
                <w:rFonts w:asciiTheme="minorHAnsi" w:hAnsiTheme="minorHAnsi"/>
                <w:sz w:val="22"/>
                <w:szCs w:val="22"/>
              </w:rPr>
              <w:t>.</w:t>
            </w:r>
            <w:r w:rsidR="00063AA1">
              <w:rPr>
                <w:rFonts w:asciiTheme="minorHAnsi" w:hAnsiTheme="minorHAnsi"/>
                <w:sz w:val="22"/>
                <w:szCs w:val="22"/>
              </w:rPr>
              <w:t xml:space="preserve"> Items noted as “Pending” should be posted early next week.</w:t>
            </w:r>
          </w:p>
          <w:p w:rsidR="00FF3F6E" w:rsidRDefault="00FF3F6E" w:rsidP="00FF3F6E">
            <w:pPr>
              <w:pStyle w:val="ListParagraph"/>
              <w:numPr>
                <w:ilvl w:val="0"/>
                <w:numId w:val="4"/>
              </w:numPr>
              <w:rPr>
                <w:rFonts w:asciiTheme="minorHAnsi" w:hAnsiTheme="minorHAnsi"/>
                <w:bCs/>
                <w:sz w:val="22"/>
                <w:szCs w:val="22"/>
              </w:rPr>
            </w:pPr>
            <w:r w:rsidRPr="00FF3F6E">
              <w:rPr>
                <w:rFonts w:asciiTheme="minorHAnsi" w:hAnsiTheme="minorHAnsi"/>
                <w:bCs/>
                <w:sz w:val="22"/>
                <w:szCs w:val="22"/>
              </w:rPr>
              <w:t xml:space="preserve">HHSC will be holding an October DY4 Reporting Webinar </w:t>
            </w:r>
            <w:r>
              <w:rPr>
                <w:rFonts w:asciiTheme="minorHAnsi" w:hAnsiTheme="minorHAnsi"/>
                <w:bCs/>
                <w:sz w:val="22"/>
                <w:szCs w:val="22"/>
              </w:rPr>
              <w:t xml:space="preserve">on </w:t>
            </w:r>
            <w:r w:rsidRPr="00FF3F6E">
              <w:rPr>
                <w:rFonts w:asciiTheme="minorHAnsi" w:hAnsiTheme="minorHAnsi"/>
                <w:b/>
                <w:bCs/>
                <w:sz w:val="22"/>
                <w:szCs w:val="22"/>
              </w:rPr>
              <w:t xml:space="preserve">Thursday, October 8, 2015 </w:t>
            </w:r>
            <w:r w:rsidRPr="00FF3F6E">
              <w:rPr>
                <w:rFonts w:asciiTheme="minorHAnsi" w:hAnsiTheme="minorHAnsi"/>
                <w:bCs/>
                <w:sz w:val="22"/>
                <w:szCs w:val="22"/>
              </w:rPr>
              <w:t>from</w:t>
            </w:r>
            <w:r w:rsidRPr="00FF3F6E">
              <w:rPr>
                <w:rFonts w:asciiTheme="minorHAnsi" w:hAnsiTheme="minorHAnsi"/>
                <w:b/>
                <w:bCs/>
                <w:sz w:val="22"/>
                <w:szCs w:val="22"/>
              </w:rPr>
              <w:t xml:space="preserve"> 10:00–11:30am</w:t>
            </w:r>
            <w:r w:rsidRPr="00FF3F6E">
              <w:rPr>
                <w:rFonts w:asciiTheme="minorHAnsi" w:hAnsiTheme="minorHAnsi"/>
                <w:bCs/>
                <w:sz w:val="22"/>
                <w:szCs w:val="22"/>
              </w:rPr>
              <w:t xml:space="preserve"> which will cover General Reporting, Quantifiable Patient Impact (QPI), and Category 3 guidance.</w:t>
            </w:r>
            <w:r>
              <w:rPr>
                <w:rFonts w:asciiTheme="minorHAnsi" w:hAnsiTheme="minorHAnsi"/>
                <w:bCs/>
                <w:sz w:val="22"/>
                <w:szCs w:val="22"/>
              </w:rPr>
              <w:t xml:space="preserve"> </w:t>
            </w:r>
            <w:r w:rsidR="008325B3">
              <w:rPr>
                <w:rFonts w:asciiTheme="minorHAnsi" w:hAnsiTheme="minorHAnsi"/>
                <w:bCs/>
                <w:sz w:val="22"/>
                <w:szCs w:val="22"/>
              </w:rPr>
              <w:t xml:space="preserve">The webinar log-in information can be found on the waiver website’s </w:t>
            </w:r>
            <w:hyperlink r:id="rId15" w:history="1">
              <w:r w:rsidR="008325B3" w:rsidRPr="008325B3">
                <w:rPr>
                  <w:rStyle w:val="Hyperlink"/>
                  <w:rFonts w:asciiTheme="minorHAnsi" w:hAnsiTheme="minorHAnsi"/>
                  <w:bCs/>
                  <w:sz w:val="22"/>
                  <w:szCs w:val="22"/>
                </w:rPr>
                <w:t>Dates and Deadlines</w:t>
              </w:r>
            </w:hyperlink>
            <w:r w:rsidR="008325B3">
              <w:rPr>
                <w:rFonts w:asciiTheme="minorHAnsi" w:hAnsiTheme="minorHAnsi"/>
                <w:bCs/>
                <w:sz w:val="22"/>
                <w:szCs w:val="22"/>
              </w:rPr>
              <w:t xml:space="preserve"> page. </w:t>
            </w:r>
            <w:r>
              <w:rPr>
                <w:rFonts w:asciiTheme="minorHAnsi" w:hAnsiTheme="minorHAnsi"/>
                <w:bCs/>
                <w:sz w:val="22"/>
                <w:szCs w:val="22"/>
              </w:rPr>
              <w:t xml:space="preserve">The webinar will be recorded and </w:t>
            </w:r>
            <w:r w:rsidR="009511B6">
              <w:rPr>
                <w:rFonts w:asciiTheme="minorHAnsi" w:hAnsiTheme="minorHAnsi"/>
                <w:bCs/>
                <w:sz w:val="22"/>
                <w:szCs w:val="22"/>
              </w:rPr>
              <w:t xml:space="preserve">it </w:t>
            </w:r>
            <w:r>
              <w:rPr>
                <w:rFonts w:asciiTheme="minorHAnsi" w:hAnsiTheme="minorHAnsi"/>
                <w:bCs/>
                <w:sz w:val="22"/>
                <w:szCs w:val="22"/>
              </w:rPr>
              <w:t>will be posted on the waiver website about a week or so</w:t>
            </w:r>
            <w:r w:rsidR="00517973">
              <w:rPr>
                <w:rFonts w:asciiTheme="minorHAnsi" w:hAnsiTheme="minorHAnsi"/>
                <w:bCs/>
                <w:sz w:val="22"/>
                <w:szCs w:val="22"/>
              </w:rPr>
              <w:t xml:space="preserve"> afterwards</w:t>
            </w:r>
            <w:r>
              <w:rPr>
                <w:rFonts w:asciiTheme="minorHAnsi" w:hAnsiTheme="minorHAnsi"/>
                <w:bCs/>
                <w:sz w:val="22"/>
                <w:szCs w:val="22"/>
              </w:rPr>
              <w:t>.</w:t>
            </w:r>
            <w:r w:rsidR="008325B3">
              <w:rPr>
                <w:rFonts w:asciiTheme="minorHAnsi" w:hAnsiTheme="minorHAnsi"/>
                <w:bCs/>
                <w:sz w:val="22"/>
                <w:szCs w:val="22"/>
              </w:rPr>
              <w:t xml:space="preserve"> </w:t>
            </w:r>
          </w:p>
          <w:p w:rsidR="00FF3F6E" w:rsidRPr="008325B3" w:rsidRDefault="00FF3F6E" w:rsidP="008325B3">
            <w:pPr>
              <w:pStyle w:val="ListParagraph"/>
              <w:numPr>
                <w:ilvl w:val="0"/>
                <w:numId w:val="4"/>
              </w:numPr>
              <w:rPr>
                <w:rFonts w:asciiTheme="minorHAnsi" w:hAnsiTheme="minorHAnsi"/>
                <w:bCs/>
                <w:sz w:val="22"/>
                <w:szCs w:val="22"/>
              </w:rPr>
            </w:pPr>
            <w:r w:rsidRPr="008325B3">
              <w:rPr>
                <w:rFonts w:asciiTheme="minorHAnsi" w:hAnsiTheme="minorHAnsi"/>
                <w:bCs/>
                <w:sz w:val="22"/>
                <w:szCs w:val="22"/>
              </w:rPr>
              <w:t xml:space="preserve">Reporting questions or issues with the reporting system should be sent to the waiver mailbox at </w:t>
            </w:r>
            <w:hyperlink r:id="rId16" w:history="1">
              <w:r w:rsidR="009511B6" w:rsidRPr="008325B3">
                <w:rPr>
                  <w:rStyle w:val="Hyperlink"/>
                  <w:rFonts w:asciiTheme="minorHAnsi" w:hAnsiTheme="minorHAnsi"/>
                  <w:bCs/>
                  <w:sz w:val="22"/>
                  <w:szCs w:val="22"/>
                </w:rPr>
                <w:t>TXHealthcareTransformation@hhsc.state.tx.us</w:t>
              </w:r>
            </w:hyperlink>
            <w:r w:rsidR="009511B6" w:rsidRPr="008325B3">
              <w:rPr>
                <w:rFonts w:asciiTheme="minorHAnsi" w:hAnsiTheme="minorHAnsi"/>
                <w:bCs/>
                <w:sz w:val="22"/>
                <w:szCs w:val="22"/>
              </w:rPr>
              <w:t>. Please include the RHP number, Project ID, and metric ID when submitting questions. If a provider is submitting an error with the reporting system, please mention the page the provider was on and identify the button they may have clicked when the error occurred.</w:t>
            </w:r>
            <w:r w:rsidR="008325B3" w:rsidRPr="008325B3">
              <w:rPr>
                <w:rFonts w:asciiTheme="minorHAnsi" w:hAnsiTheme="minorHAnsi"/>
                <w:bCs/>
                <w:sz w:val="22"/>
                <w:szCs w:val="22"/>
              </w:rPr>
              <w:t xml:space="preserve"> Please note the final date to submit questions regarding October </w:t>
            </w:r>
            <w:r w:rsidR="008325B3" w:rsidRPr="008325B3">
              <w:rPr>
                <w:rFonts w:asciiTheme="minorHAnsi" w:hAnsiTheme="minorHAnsi"/>
                <w:bCs/>
                <w:sz w:val="22"/>
                <w:szCs w:val="22"/>
              </w:rPr>
              <w:lastRenderedPageBreak/>
              <w:t>reporting and inform</w:t>
            </w:r>
            <w:r w:rsidR="008325B3">
              <w:rPr>
                <w:rFonts w:asciiTheme="minorHAnsi" w:hAnsiTheme="minorHAnsi"/>
                <w:bCs/>
                <w:sz w:val="22"/>
                <w:szCs w:val="22"/>
              </w:rPr>
              <w:t xml:space="preserve"> </w:t>
            </w:r>
            <w:r w:rsidR="008325B3" w:rsidRPr="008325B3">
              <w:rPr>
                <w:rFonts w:asciiTheme="minorHAnsi" w:hAnsiTheme="minorHAnsi"/>
                <w:bCs/>
                <w:sz w:val="22"/>
                <w:szCs w:val="22"/>
              </w:rPr>
              <w:t>HHSC of any issues with DY4 data in the reporting system</w:t>
            </w:r>
            <w:r w:rsidR="008325B3">
              <w:rPr>
                <w:rFonts w:asciiTheme="minorHAnsi" w:hAnsiTheme="minorHAnsi"/>
                <w:bCs/>
                <w:sz w:val="22"/>
                <w:szCs w:val="22"/>
              </w:rPr>
              <w:t xml:space="preserve"> is </w:t>
            </w:r>
            <w:r w:rsidR="008325B3" w:rsidRPr="0029453B">
              <w:rPr>
                <w:rFonts w:asciiTheme="minorHAnsi" w:hAnsiTheme="minorHAnsi"/>
                <w:b/>
                <w:bCs/>
                <w:sz w:val="22"/>
                <w:szCs w:val="22"/>
              </w:rPr>
              <w:t>Friday, October 23, 2015</w:t>
            </w:r>
            <w:r w:rsidR="008325B3" w:rsidRPr="008325B3">
              <w:rPr>
                <w:rFonts w:asciiTheme="minorHAnsi" w:hAnsiTheme="minorHAnsi"/>
                <w:bCs/>
                <w:sz w:val="22"/>
                <w:szCs w:val="22"/>
              </w:rPr>
              <w:t>.</w:t>
            </w:r>
          </w:p>
          <w:p w:rsidR="00FF3F6E" w:rsidRPr="0029453B" w:rsidRDefault="00FF3F6E" w:rsidP="00FF3F6E">
            <w:pPr>
              <w:pStyle w:val="ListParagraph"/>
              <w:numPr>
                <w:ilvl w:val="0"/>
                <w:numId w:val="4"/>
              </w:numPr>
              <w:rPr>
                <w:rFonts w:asciiTheme="minorHAnsi" w:hAnsiTheme="minorHAnsi"/>
                <w:bCs/>
                <w:sz w:val="22"/>
                <w:szCs w:val="22"/>
              </w:rPr>
            </w:pPr>
            <w:r w:rsidRPr="0029453B">
              <w:rPr>
                <w:rFonts w:asciiTheme="minorHAnsi" w:hAnsiTheme="minorHAnsi"/>
                <w:sz w:val="22"/>
                <w:szCs w:val="22"/>
              </w:rPr>
              <w:t xml:space="preserve">For October DY4 reporting IGT </w:t>
            </w:r>
            <w:proofErr w:type="gramStart"/>
            <w:r w:rsidRPr="0029453B">
              <w:rPr>
                <w:rFonts w:asciiTheme="minorHAnsi" w:hAnsiTheme="minorHAnsi"/>
                <w:sz w:val="22"/>
                <w:szCs w:val="22"/>
              </w:rPr>
              <w:t>changes, HHSC plans</w:t>
            </w:r>
            <w:proofErr w:type="gramEnd"/>
            <w:r w:rsidRPr="0029453B">
              <w:rPr>
                <w:rFonts w:asciiTheme="minorHAnsi" w:hAnsiTheme="minorHAnsi"/>
                <w:sz w:val="22"/>
                <w:szCs w:val="22"/>
              </w:rPr>
              <w:t xml:space="preserve"> to post the estimated IGT due based on reported achievement by November 6, 2015. Providers may submit IGT changes (i.e., changes in IGT Entity or proportion of IGT funding) by November 20, 2015, instead of by the end of the reporting period on October 31, 2015. </w:t>
            </w:r>
          </w:p>
          <w:p w:rsidR="00EF6839" w:rsidRDefault="00EF6839" w:rsidP="004B4CF2">
            <w:pPr>
              <w:rPr>
                <w:rFonts w:asciiTheme="minorHAnsi" w:hAnsiTheme="minorHAnsi" w:cstheme="minorHAnsi"/>
                <w:b/>
                <w:sz w:val="22"/>
                <w:szCs w:val="22"/>
              </w:rPr>
            </w:pPr>
          </w:p>
          <w:p w:rsidR="004B4CF2" w:rsidRPr="00954564" w:rsidRDefault="004B4CF2" w:rsidP="004B4CF2">
            <w:pPr>
              <w:rPr>
                <w:rFonts w:asciiTheme="minorHAnsi" w:hAnsiTheme="minorHAnsi" w:cstheme="minorHAnsi"/>
                <w:b/>
                <w:sz w:val="22"/>
                <w:szCs w:val="22"/>
              </w:rPr>
            </w:pPr>
            <w:r w:rsidRPr="00954564">
              <w:rPr>
                <w:rFonts w:asciiTheme="minorHAnsi" w:hAnsiTheme="minorHAnsi" w:cstheme="minorHAnsi"/>
                <w:b/>
                <w:sz w:val="22"/>
                <w:szCs w:val="22"/>
              </w:rPr>
              <w:t xml:space="preserve">Category 3 </w:t>
            </w:r>
          </w:p>
          <w:p w:rsidR="00A30A38" w:rsidRPr="0029453B" w:rsidRDefault="00A30A38" w:rsidP="0029453B">
            <w:pPr>
              <w:pStyle w:val="ListParagraph"/>
              <w:numPr>
                <w:ilvl w:val="0"/>
                <w:numId w:val="42"/>
              </w:numPr>
              <w:shd w:val="clear" w:color="auto" w:fill="FFFFFF"/>
              <w:rPr>
                <w:rFonts w:ascii="Calibri" w:hAnsi="Calibri"/>
                <w:color w:val="000000"/>
                <w:sz w:val="22"/>
                <w:szCs w:val="22"/>
              </w:rPr>
            </w:pPr>
            <w:r w:rsidRPr="0029453B">
              <w:rPr>
                <w:rFonts w:ascii="Calibri" w:hAnsi="Calibri"/>
                <w:color w:val="000000"/>
                <w:sz w:val="22"/>
                <w:szCs w:val="22"/>
              </w:rPr>
              <w:t>HHSC has reviewed all changes sent by providers in response to Category 3 summaries sent out last week. We will be sending anchors an updated regional file reflecting these changes, as well as individual zip files for distribution to providers if needed. As we prepare for seeding the October DY4 reporting template, please only contact us if the revised summary files identify a critical error (either incorrect IT se</w:t>
            </w:r>
            <w:r w:rsidR="0029453B">
              <w:rPr>
                <w:rFonts w:ascii="Calibri" w:hAnsi="Calibri"/>
                <w:color w:val="000000"/>
                <w:sz w:val="22"/>
                <w:szCs w:val="22"/>
              </w:rPr>
              <w:t>lection or milestone structure</w:t>
            </w:r>
            <w:r w:rsidR="00E35C73">
              <w:rPr>
                <w:rFonts w:ascii="Calibri" w:hAnsi="Calibri"/>
                <w:color w:val="000000"/>
                <w:sz w:val="22"/>
                <w:szCs w:val="22"/>
              </w:rPr>
              <w:t>)</w:t>
            </w:r>
            <w:r w:rsidR="0029453B">
              <w:rPr>
                <w:rFonts w:ascii="Calibri" w:hAnsi="Calibri"/>
                <w:color w:val="000000"/>
                <w:sz w:val="22"/>
                <w:szCs w:val="22"/>
              </w:rPr>
              <w:t>.</w:t>
            </w:r>
            <w:r w:rsidRPr="0029453B">
              <w:rPr>
                <w:rFonts w:ascii="Calibri" w:hAnsi="Calibri"/>
                <w:color w:val="000000"/>
                <w:sz w:val="22"/>
                <w:szCs w:val="22"/>
              </w:rPr>
              <w:t xml:space="preserve"> </w:t>
            </w:r>
          </w:p>
          <w:p w:rsidR="00A30A38" w:rsidRPr="0029453B" w:rsidRDefault="00A30A38" w:rsidP="0029453B">
            <w:pPr>
              <w:pStyle w:val="ListParagraph"/>
              <w:numPr>
                <w:ilvl w:val="0"/>
                <w:numId w:val="42"/>
              </w:numPr>
              <w:shd w:val="clear" w:color="auto" w:fill="FFFFFF"/>
              <w:rPr>
                <w:rFonts w:ascii="Calibri" w:hAnsi="Calibri"/>
                <w:color w:val="000000"/>
                <w:sz w:val="22"/>
                <w:szCs w:val="22"/>
              </w:rPr>
            </w:pPr>
            <w:r w:rsidRPr="0029453B">
              <w:rPr>
                <w:rFonts w:ascii="Calibri" w:hAnsi="Calibri"/>
                <w:color w:val="000000"/>
                <w:sz w:val="22"/>
                <w:szCs w:val="22"/>
              </w:rPr>
              <w:t>HHSC has completed updating Category 3 milestones in the online reporting system, and the milestone structure reflected in the Category 3 summary should match the final milestone structure in the online reporting system.</w:t>
            </w:r>
          </w:p>
          <w:p w:rsidR="00CC552E" w:rsidRPr="0029453B" w:rsidRDefault="00A30A38" w:rsidP="0029453B">
            <w:pPr>
              <w:pStyle w:val="ListParagraph"/>
              <w:numPr>
                <w:ilvl w:val="0"/>
                <w:numId w:val="42"/>
              </w:numPr>
              <w:shd w:val="clear" w:color="auto" w:fill="FFFFFF"/>
              <w:rPr>
                <w:rFonts w:ascii="Calibri" w:hAnsi="Calibri"/>
                <w:color w:val="000000"/>
                <w:sz w:val="22"/>
                <w:szCs w:val="22"/>
              </w:rPr>
            </w:pPr>
            <w:r w:rsidRPr="0029453B">
              <w:rPr>
                <w:rFonts w:ascii="Calibri" w:hAnsi="Calibri"/>
                <w:color w:val="000000"/>
                <w:sz w:val="22"/>
                <w:szCs w:val="22"/>
              </w:rPr>
              <w:t>The Category 3 October DY4 reporting template and Category 3 Reporting FAQ are currently schedule</w:t>
            </w:r>
            <w:r w:rsidR="00E35C73">
              <w:rPr>
                <w:rFonts w:ascii="Calibri" w:hAnsi="Calibri"/>
                <w:color w:val="000000"/>
                <w:sz w:val="22"/>
                <w:szCs w:val="22"/>
              </w:rPr>
              <w:t>d</w:t>
            </w:r>
            <w:r w:rsidR="00AF1C1B">
              <w:rPr>
                <w:rFonts w:ascii="Calibri" w:hAnsi="Calibri"/>
                <w:color w:val="000000"/>
                <w:sz w:val="22"/>
                <w:szCs w:val="22"/>
              </w:rPr>
              <w:t xml:space="preserve"> for release to providers</w:t>
            </w:r>
            <w:r w:rsidRPr="0029453B">
              <w:rPr>
                <w:rFonts w:ascii="Calibri" w:hAnsi="Calibri"/>
                <w:color w:val="000000"/>
                <w:sz w:val="22"/>
                <w:szCs w:val="22"/>
              </w:rPr>
              <w:t xml:space="preserve"> on Tuesday, October 6th.</w:t>
            </w:r>
          </w:p>
          <w:p w:rsidR="00115D3A" w:rsidRPr="00954564" w:rsidRDefault="00115D3A" w:rsidP="00FF39D6">
            <w:pPr>
              <w:rPr>
                <w:rFonts w:asciiTheme="minorHAnsi" w:hAnsiTheme="minorHAnsi" w:cstheme="minorHAnsi"/>
                <w:sz w:val="22"/>
                <w:szCs w:val="22"/>
              </w:rPr>
            </w:pPr>
          </w:p>
          <w:p w:rsidR="009A7F66" w:rsidRDefault="009A7F66" w:rsidP="009A7F66">
            <w:pPr>
              <w:rPr>
                <w:rFonts w:asciiTheme="minorHAnsi" w:hAnsiTheme="minorHAnsi" w:cstheme="minorHAnsi"/>
                <w:b/>
                <w:sz w:val="22"/>
                <w:szCs w:val="22"/>
              </w:rPr>
            </w:pPr>
            <w:r w:rsidRPr="00954564">
              <w:rPr>
                <w:rFonts w:asciiTheme="minorHAnsi" w:hAnsiTheme="minorHAnsi" w:cstheme="minorHAnsi"/>
                <w:b/>
                <w:sz w:val="22"/>
                <w:szCs w:val="22"/>
              </w:rPr>
              <w:t xml:space="preserve">QPI </w:t>
            </w:r>
          </w:p>
          <w:p w:rsidR="005E0743" w:rsidRDefault="007F5379" w:rsidP="007F5379">
            <w:pPr>
              <w:pStyle w:val="ListParagraph"/>
              <w:numPr>
                <w:ilvl w:val="0"/>
                <w:numId w:val="4"/>
              </w:numPr>
              <w:rPr>
                <w:rFonts w:asciiTheme="minorHAnsi" w:hAnsiTheme="minorHAnsi" w:cstheme="minorHAnsi"/>
                <w:sz w:val="22"/>
                <w:szCs w:val="22"/>
              </w:rPr>
            </w:pPr>
            <w:r>
              <w:rPr>
                <w:rFonts w:asciiTheme="minorHAnsi" w:hAnsiTheme="minorHAnsi" w:cstheme="minorHAnsi"/>
                <w:sz w:val="22"/>
                <w:szCs w:val="22"/>
              </w:rPr>
              <w:t xml:space="preserve">The QPI Template and QPI Reporting Companion </w:t>
            </w:r>
            <w:r w:rsidR="005E0743">
              <w:rPr>
                <w:rFonts w:asciiTheme="minorHAnsi" w:hAnsiTheme="minorHAnsi" w:cstheme="minorHAnsi"/>
                <w:sz w:val="22"/>
                <w:szCs w:val="22"/>
              </w:rPr>
              <w:t xml:space="preserve">will be </w:t>
            </w:r>
            <w:r>
              <w:rPr>
                <w:rFonts w:asciiTheme="minorHAnsi" w:hAnsiTheme="minorHAnsi" w:cstheme="minorHAnsi"/>
                <w:sz w:val="22"/>
                <w:szCs w:val="22"/>
              </w:rPr>
              <w:t>available on the website</w:t>
            </w:r>
            <w:r w:rsidR="005E0743">
              <w:rPr>
                <w:rFonts w:asciiTheme="minorHAnsi" w:hAnsiTheme="minorHAnsi" w:cstheme="minorHAnsi"/>
                <w:sz w:val="22"/>
                <w:szCs w:val="22"/>
              </w:rPr>
              <w:t xml:space="preserve"> on Monday</w:t>
            </w:r>
            <w:r>
              <w:rPr>
                <w:rFonts w:asciiTheme="minorHAnsi" w:hAnsiTheme="minorHAnsi" w:cstheme="minorHAnsi"/>
                <w:sz w:val="22"/>
                <w:szCs w:val="22"/>
              </w:rPr>
              <w:t xml:space="preserve"> for October reporting. Please be sure to thoroughly read the Companion before filling out the template. </w:t>
            </w:r>
          </w:p>
          <w:p w:rsidR="007F2FC8" w:rsidRPr="007F2FC8" w:rsidRDefault="007F2FC8" w:rsidP="007F5379">
            <w:pPr>
              <w:pStyle w:val="ListParagraph"/>
              <w:numPr>
                <w:ilvl w:val="0"/>
                <w:numId w:val="4"/>
              </w:numPr>
              <w:rPr>
                <w:rFonts w:asciiTheme="minorHAnsi" w:hAnsiTheme="minorHAnsi" w:cstheme="minorHAnsi"/>
                <w:sz w:val="22"/>
                <w:szCs w:val="22"/>
              </w:rPr>
            </w:pPr>
            <w:r>
              <w:rPr>
                <w:rFonts w:asciiTheme="minorHAnsi" w:hAnsiTheme="minorHAnsi" w:cstheme="minorHAnsi"/>
                <w:sz w:val="22"/>
                <w:szCs w:val="22"/>
              </w:rPr>
              <w:t xml:space="preserve">As a reminder, all providers with a DY4 QPI metric are required to fill out a DY4 QPI template for SAR </w:t>
            </w:r>
            <w:r w:rsidR="00E35C73">
              <w:rPr>
                <w:rFonts w:asciiTheme="minorHAnsi" w:hAnsiTheme="minorHAnsi" w:cstheme="minorHAnsi"/>
                <w:sz w:val="22"/>
                <w:szCs w:val="22"/>
              </w:rPr>
              <w:t>purposes - this is required for all providers - even</w:t>
            </w:r>
            <w:r>
              <w:rPr>
                <w:rFonts w:asciiTheme="minorHAnsi" w:hAnsiTheme="minorHAnsi" w:cstheme="minorHAnsi"/>
                <w:sz w:val="22"/>
                <w:szCs w:val="22"/>
              </w:rPr>
              <w:t xml:space="preserve"> those who have already reported DY4 QPI metrics for completion and those who are not ready to report yet for DY4. Providers should update data to demonstrate encounters provided/individuals served through September 30, 2015.</w:t>
            </w:r>
          </w:p>
          <w:p w:rsidR="007F5379" w:rsidRPr="003D6519" w:rsidRDefault="00496584" w:rsidP="007F5379">
            <w:pPr>
              <w:pStyle w:val="ListParagraph"/>
              <w:numPr>
                <w:ilvl w:val="0"/>
                <w:numId w:val="4"/>
              </w:numPr>
              <w:rPr>
                <w:rFonts w:asciiTheme="minorHAnsi" w:hAnsiTheme="minorHAnsi" w:cstheme="minorHAnsi"/>
                <w:b/>
                <w:sz w:val="22"/>
                <w:szCs w:val="22"/>
              </w:rPr>
            </w:pPr>
            <w:r>
              <w:rPr>
                <w:rFonts w:asciiTheme="minorHAnsi" w:hAnsiTheme="minorHAnsi" w:cstheme="minorHAnsi"/>
                <w:sz w:val="22"/>
                <w:szCs w:val="22"/>
              </w:rPr>
              <w:t xml:space="preserve">Just as a heads up, </w:t>
            </w:r>
            <w:r w:rsidR="007F5379">
              <w:rPr>
                <w:rFonts w:asciiTheme="minorHAnsi" w:hAnsiTheme="minorHAnsi" w:cstheme="minorHAnsi"/>
                <w:sz w:val="22"/>
                <w:szCs w:val="22"/>
              </w:rPr>
              <w:t>there is a slight formatting change</w:t>
            </w:r>
            <w:r>
              <w:rPr>
                <w:rFonts w:asciiTheme="minorHAnsi" w:hAnsiTheme="minorHAnsi" w:cstheme="minorHAnsi"/>
                <w:sz w:val="22"/>
                <w:szCs w:val="22"/>
              </w:rPr>
              <w:t xml:space="preserve"> to data entry cells in Step 6 (noted in the Companion and on the instructions tab)</w:t>
            </w:r>
            <w:r w:rsidR="007F5379">
              <w:rPr>
                <w:rFonts w:asciiTheme="minorHAnsi" w:hAnsiTheme="minorHAnsi" w:cstheme="minorHAnsi"/>
                <w:sz w:val="22"/>
                <w:szCs w:val="22"/>
              </w:rPr>
              <w:t>. The functionality remains the same, but the formatting</w:t>
            </w:r>
            <w:r>
              <w:rPr>
                <w:rFonts w:asciiTheme="minorHAnsi" w:hAnsiTheme="minorHAnsi" w:cstheme="minorHAnsi"/>
                <w:sz w:val="22"/>
                <w:szCs w:val="22"/>
              </w:rPr>
              <w:t xml:space="preserve"> change</w:t>
            </w:r>
            <w:r w:rsidR="007F5379">
              <w:rPr>
                <w:rFonts w:asciiTheme="minorHAnsi" w:hAnsiTheme="minorHAnsi" w:cstheme="minorHAnsi"/>
                <w:sz w:val="22"/>
                <w:szCs w:val="22"/>
              </w:rPr>
              <w:t xml:space="preserve"> saved a lot of room in the file size.</w:t>
            </w:r>
            <w:bookmarkStart w:id="0" w:name="_GoBack"/>
            <w:bookmarkEnd w:id="0"/>
          </w:p>
          <w:p w:rsidR="003D6519" w:rsidRPr="007F5379" w:rsidRDefault="003D6519" w:rsidP="007F5379">
            <w:pPr>
              <w:pStyle w:val="ListParagraph"/>
              <w:numPr>
                <w:ilvl w:val="0"/>
                <w:numId w:val="4"/>
              </w:numPr>
              <w:rPr>
                <w:rFonts w:asciiTheme="minorHAnsi" w:hAnsiTheme="minorHAnsi" w:cstheme="minorHAnsi"/>
                <w:b/>
                <w:sz w:val="22"/>
                <w:szCs w:val="22"/>
              </w:rPr>
            </w:pPr>
            <w:r>
              <w:rPr>
                <w:rFonts w:asciiTheme="minorHAnsi" w:hAnsiTheme="minorHAnsi" w:cstheme="minorHAnsi"/>
                <w:sz w:val="22"/>
                <w:szCs w:val="22"/>
              </w:rPr>
              <w:t>October DY4 is the last occasion to report a DY3 Carryforward.  If a provider is unable to achieve the DY3 Carryforward, they may f</w:t>
            </w:r>
            <w:r w:rsidR="00AE5BBB">
              <w:rPr>
                <w:rFonts w:asciiTheme="minorHAnsi" w:hAnsiTheme="minorHAnsi" w:cstheme="minorHAnsi"/>
                <w:sz w:val="22"/>
                <w:szCs w:val="22"/>
              </w:rPr>
              <w:t>orfeit their DY3 QPI payment and achievement and be able to start counting DY4 QPI from the beginning of DY4</w:t>
            </w:r>
            <w:r>
              <w:rPr>
                <w:rFonts w:asciiTheme="minorHAnsi" w:hAnsiTheme="minorHAnsi" w:cstheme="minorHAnsi"/>
                <w:sz w:val="22"/>
                <w:szCs w:val="22"/>
              </w:rPr>
              <w:t xml:space="preserve">.  Instructions for </w:t>
            </w:r>
            <w:r w:rsidR="00AE5BBB">
              <w:rPr>
                <w:rFonts w:asciiTheme="minorHAnsi" w:hAnsiTheme="minorHAnsi" w:cstheme="minorHAnsi"/>
                <w:sz w:val="22"/>
                <w:szCs w:val="22"/>
              </w:rPr>
              <w:t>doing</w:t>
            </w:r>
            <w:r>
              <w:rPr>
                <w:rFonts w:asciiTheme="minorHAnsi" w:hAnsiTheme="minorHAnsi" w:cstheme="minorHAnsi"/>
                <w:sz w:val="22"/>
                <w:szCs w:val="22"/>
              </w:rPr>
              <w:t xml:space="preserve"> this will be in the QPI Companion and covered during the Reporting Webinar on October 8</w:t>
            </w:r>
            <w:r w:rsidRPr="003D6519">
              <w:rPr>
                <w:rFonts w:asciiTheme="minorHAnsi" w:hAnsiTheme="minorHAnsi" w:cstheme="minorHAnsi"/>
                <w:sz w:val="22"/>
                <w:szCs w:val="22"/>
                <w:vertAlign w:val="superscript"/>
              </w:rPr>
              <w:t>th</w:t>
            </w:r>
            <w:r>
              <w:rPr>
                <w:rFonts w:asciiTheme="minorHAnsi" w:hAnsiTheme="minorHAnsi" w:cstheme="minorHAnsi"/>
                <w:sz w:val="22"/>
                <w:szCs w:val="22"/>
              </w:rPr>
              <w:t xml:space="preserve">. </w:t>
            </w:r>
          </w:p>
          <w:p w:rsidR="00115D3A" w:rsidRDefault="00115D3A" w:rsidP="004B4CF2">
            <w:pPr>
              <w:rPr>
                <w:rFonts w:asciiTheme="minorHAnsi" w:hAnsiTheme="minorHAnsi"/>
                <w:b/>
                <w:sz w:val="22"/>
                <w:szCs w:val="22"/>
              </w:rPr>
            </w:pPr>
          </w:p>
          <w:p w:rsidR="00E63EAB" w:rsidRDefault="00E63EAB" w:rsidP="004B4CF2">
            <w:pPr>
              <w:rPr>
                <w:rFonts w:asciiTheme="minorHAnsi" w:hAnsiTheme="minorHAnsi"/>
                <w:b/>
                <w:sz w:val="22"/>
                <w:szCs w:val="22"/>
              </w:rPr>
            </w:pPr>
            <w:r w:rsidRPr="00954564">
              <w:rPr>
                <w:rFonts w:asciiTheme="minorHAnsi" w:hAnsiTheme="minorHAnsi"/>
                <w:b/>
                <w:sz w:val="22"/>
                <w:szCs w:val="22"/>
              </w:rPr>
              <w:t xml:space="preserve">3-Year Project </w:t>
            </w:r>
            <w:r w:rsidR="004B4CF2" w:rsidRPr="00954564">
              <w:rPr>
                <w:rFonts w:asciiTheme="minorHAnsi" w:hAnsiTheme="minorHAnsi"/>
                <w:b/>
                <w:sz w:val="22"/>
                <w:szCs w:val="22"/>
              </w:rPr>
              <w:t>Change Request Process (Plan Modification Requests and Technical Change Requests)</w:t>
            </w:r>
          </w:p>
          <w:p w:rsidR="005511A7" w:rsidRPr="0029453B" w:rsidRDefault="005551CC" w:rsidP="005511A7">
            <w:pPr>
              <w:pStyle w:val="ListParagraph"/>
              <w:numPr>
                <w:ilvl w:val="0"/>
                <w:numId w:val="40"/>
              </w:numPr>
              <w:rPr>
                <w:rFonts w:asciiTheme="minorHAnsi" w:hAnsiTheme="minorHAnsi"/>
                <w:sz w:val="22"/>
                <w:szCs w:val="22"/>
              </w:rPr>
            </w:pPr>
            <w:r w:rsidRPr="0029453B">
              <w:rPr>
                <w:rFonts w:asciiTheme="minorHAnsi" w:hAnsiTheme="minorHAnsi"/>
                <w:sz w:val="22"/>
                <w:szCs w:val="22"/>
              </w:rPr>
              <w:t>HHSC and MSLC are reviewing the Round 2 3-year project change request submissions (comments submitted by providers on change requests not finalized during Round 1, such as those marked NMI in Round 1).  HHSC plans to provide feedback/ final dispositions on change requests in early November</w:t>
            </w:r>
            <w:r w:rsidR="0029453B" w:rsidRPr="0029453B">
              <w:rPr>
                <w:rFonts w:asciiTheme="minorHAnsi" w:hAnsiTheme="minorHAnsi"/>
                <w:sz w:val="22"/>
                <w:szCs w:val="22"/>
              </w:rPr>
              <w:t>.</w:t>
            </w:r>
          </w:p>
          <w:p w:rsidR="005511A7" w:rsidRDefault="005511A7" w:rsidP="00567FBD">
            <w:pPr>
              <w:rPr>
                <w:rFonts w:asciiTheme="minorHAnsi" w:hAnsiTheme="minorHAnsi"/>
                <w:b/>
                <w:sz w:val="22"/>
                <w:szCs w:val="22"/>
              </w:rPr>
            </w:pPr>
          </w:p>
          <w:p w:rsidR="005511A7" w:rsidRPr="0029453B" w:rsidRDefault="00567FBD" w:rsidP="0029453B">
            <w:pPr>
              <w:rPr>
                <w:rFonts w:asciiTheme="minorHAnsi" w:hAnsiTheme="minorHAnsi"/>
                <w:b/>
                <w:sz w:val="22"/>
                <w:szCs w:val="22"/>
              </w:rPr>
            </w:pPr>
            <w:r w:rsidRPr="00954564">
              <w:rPr>
                <w:rFonts w:asciiTheme="minorHAnsi" w:hAnsiTheme="minorHAnsi"/>
                <w:b/>
                <w:sz w:val="22"/>
                <w:szCs w:val="22"/>
              </w:rPr>
              <w:t>Compliance Monitoring</w:t>
            </w:r>
            <w:r w:rsidR="00202A0F">
              <w:rPr>
                <w:rFonts w:asciiTheme="minorHAnsi" w:hAnsiTheme="minorHAnsi"/>
                <w:b/>
                <w:sz w:val="22"/>
                <w:szCs w:val="22"/>
              </w:rPr>
              <w:t>/Mid-</w:t>
            </w:r>
            <w:r w:rsidR="00436A1D">
              <w:rPr>
                <w:rFonts w:asciiTheme="minorHAnsi" w:hAnsiTheme="minorHAnsi"/>
                <w:b/>
                <w:sz w:val="22"/>
                <w:szCs w:val="22"/>
              </w:rPr>
              <w:t>Point Assessment</w:t>
            </w:r>
          </w:p>
          <w:p w:rsidR="009358AE" w:rsidRPr="0029453B" w:rsidRDefault="005C7BA9" w:rsidP="00130010">
            <w:pPr>
              <w:pStyle w:val="ListParagraph"/>
              <w:numPr>
                <w:ilvl w:val="0"/>
                <w:numId w:val="4"/>
              </w:numPr>
              <w:rPr>
                <w:rFonts w:asciiTheme="minorHAnsi" w:hAnsiTheme="minorHAnsi"/>
                <w:sz w:val="22"/>
                <w:szCs w:val="22"/>
              </w:rPr>
            </w:pPr>
            <w:r w:rsidRPr="0029453B">
              <w:rPr>
                <w:rFonts w:asciiTheme="minorHAnsi" w:hAnsiTheme="minorHAnsi"/>
                <w:b/>
                <w:sz w:val="22"/>
                <w:szCs w:val="22"/>
              </w:rPr>
              <w:t>Category 1 and 2 metrics review.</w:t>
            </w:r>
            <w:r w:rsidRPr="0029453B">
              <w:rPr>
                <w:rFonts w:asciiTheme="minorHAnsi" w:hAnsiTheme="minorHAnsi"/>
                <w:sz w:val="22"/>
                <w:szCs w:val="22"/>
              </w:rPr>
              <w:t xml:space="preserve"> </w:t>
            </w:r>
            <w:r w:rsidR="009358AE" w:rsidRPr="0029453B">
              <w:rPr>
                <w:rFonts w:asciiTheme="minorHAnsi" w:hAnsiTheme="minorHAnsi"/>
                <w:sz w:val="22"/>
                <w:szCs w:val="22"/>
              </w:rPr>
              <w:t>MSLC is restarting its review of Category 1 and 2 reported information</w:t>
            </w:r>
            <w:r w:rsidR="005B2231" w:rsidRPr="0029453B">
              <w:rPr>
                <w:rFonts w:asciiTheme="minorHAnsi" w:hAnsiTheme="minorHAnsi"/>
                <w:sz w:val="22"/>
                <w:szCs w:val="22"/>
              </w:rPr>
              <w:t xml:space="preserve"> for DY2 and DY3</w:t>
            </w:r>
            <w:r w:rsidR="009358AE" w:rsidRPr="0029453B">
              <w:rPr>
                <w:rFonts w:asciiTheme="minorHAnsi" w:hAnsiTheme="minorHAnsi"/>
                <w:sz w:val="22"/>
                <w:szCs w:val="22"/>
              </w:rPr>
              <w:t>. To minimize impact on the providers, during October MSLC will be reviewing available info</w:t>
            </w:r>
            <w:r w:rsidR="000B2E67">
              <w:rPr>
                <w:rFonts w:asciiTheme="minorHAnsi" w:hAnsiTheme="minorHAnsi"/>
                <w:sz w:val="22"/>
                <w:szCs w:val="22"/>
              </w:rPr>
              <w:t>rmation for the selected metric</w:t>
            </w:r>
            <w:r w:rsidR="009358AE" w:rsidRPr="0029453B">
              <w:rPr>
                <w:rFonts w:asciiTheme="minorHAnsi" w:hAnsiTheme="minorHAnsi"/>
                <w:sz w:val="22"/>
                <w:szCs w:val="22"/>
              </w:rPr>
              <w:t>s, which includes reported information submitted by the providers and QPI templates.</w:t>
            </w:r>
          </w:p>
          <w:p w:rsidR="005B2231" w:rsidRDefault="009358AE" w:rsidP="005B2231">
            <w:pPr>
              <w:pStyle w:val="ListParagraph"/>
              <w:numPr>
                <w:ilvl w:val="0"/>
                <w:numId w:val="4"/>
              </w:numPr>
              <w:rPr>
                <w:rFonts w:asciiTheme="minorHAnsi" w:hAnsiTheme="minorHAnsi"/>
                <w:sz w:val="22"/>
                <w:szCs w:val="22"/>
              </w:rPr>
            </w:pPr>
            <w:r w:rsidRPr="0029453B">
              <w:rPr>
                <w:rFonts w:asciiTheme="minorHAnsi" w:hAnsiTheme="minorHAnsi"/>
                <w:sz w:val="22"/>
                <w:szCs w:val="22"/>
              </w:rPr>
              <w:t xml:space="preserve">In November, MSLC will start sending out communication to the providers whose metrics </w:t>
            </w:r>
            <w:r w:rsidR="005B2231" w:rsidRPr="0029453B">
              <w:rPr>
                <w:rFonts w:asciiTheme="minorHAnsi" w:hAnsiTheme="minorHAnsi"/>
                <w:sz w:val="22"/>
                <w:szCs w:val="22"/>
              </w:rPr>
              <w:t>are</w:t>
            </w:r>
            <w:r w:rsidRPr="0029453B">
              <w:rPr>
                <w:rFonts w:asciiTheme="minorHAnsi" w:hAnsiTheme="minorHAnsi"/>
                <w:sz w:val="22"/>
                <w:szCs w:val="22"/>
              </w:rPr>
              <w:t xml:space="preserve"> </w:t>
            </w:r>
            <w:r w:rsidRPr="0029453B">
              <w:rPr>
                <w:rFonts w:asciiTheme="minorHAnsi" w:hAnsiTheme="minorHAnsi"/>
                <w:sz w:val="22"/>
                <w:szCs w:val="22"/>
              </w:rPr>
              <w:lastRenderedPageBreak/>
              <w:t>selected for the review.</w:t>
            </w:r>
            <w:r w:rsidR="005B2231">
              <w:rPr>
                <w:rFonts w:asciiTheme="minorHAnsi" w:hAnsiTheme="minorHAnsi"/>
                <w:sz w:val="22"/>
                <w:szCs w:val="22"/>
              </w:rPr>
              <w:t xml:space="preserve"> MSLC will provide instructions to providers on what information to submit and how to submit it. </w:t>
            </w:r>
          </w:p>
          <w:p w:rsidR="005B2231" w:rsidRPr="005B2231" w:rsidRDefault="005B2231" w:rsidP="005B2231">
            <w:pPr>
              <w:pStyle w:val="ListParagraph"/>
              <w:numPr>
                <w:ilvl w:val="0"/>
                <w:numId w:val="4"/>
              </w:numPr>
              <w:rPr>
                <w:rFonts w:asciiTheme="minorHAnsi" w:hAnsiTheme="minorHAnsi"/>
                <w:sz w:val="22"/>
                <w:szCs w:val="22"/>
              </w:rPr>
            </w:pPr>
            <w:r>
              <w:rPr>
                <w:rFonts w:asciiTheme="minorHAnsi" w:hAnsiTheme="minorHAnsi"/>
                <w:sz w:val="22"/>
                <w:szCs w:val="22"/>
              </w:rPr>
              <w:t>As previously communica</w:t>
            </w:r>
            <w:r w:rsidR="000B2E67">
              <w:rPr>
                <w:rFonts w:asciiTheme="minorHAnsi" w:hAnsiTheme="minorHAnsi"/>
                <w:sz w:val="22"/>
                <w:szCs w:val="22"/>
              </w:rPr>
              <w:t>ted</w:t>
            </w:r>
            <w:r>
              <w:rPr>
                <w:rFonts w:asciiTheme="minorHAnsi" w:hAnsiTheme="minorHAnsi"/>
                <w:sz w:val="22"/>
                <w:szCs w:val="22"/>
              </w:rPr>
              <w:t>, DY 2-3 metrics included for the review are selected process milestones and QPI metrics.</w:t>
            </w:r>
          </w:p>
          <w:p w:rsidR="005B2231" w:rsidRPr="005B2231" w:rsidRDefault="005B2231" w:rsidP="00130010">
            <w:pPr>
              <w:pStyle w:val="ListParagraph"/>
              <w:numPr>
                <w:ilvl w:val="0"/>
                <w:numId w:val="4"/>
              </w:numPr>
              <w:rPr>
                <w:rFonts w:asciiTheme="minorHAnsi" w:hAnsiTheme="minorHAnsi"/>
                <w:sz w:val="22"/>
                <w:szCs w:val="22"/>
              </w:rPr>
            </w:pPr>
            <w:r w:rsidRPr="005B2231">
              <w:rPr>
                <w:rFonts w:asciiTheme="minorHAnsi" w:hAnsiTheme="minorHAnsi"/>
                <w:sz w:val="22"/>
                <w:szCs w:val="22"/>
              </w:rPr>
              <w:t>Estimated completion date of the review is April of 2016.</w:t>
            </w:r>
          </w:p>
          <w:p w:rsidR="00115D3A" w:rsidRPr="00E35C73" w:rsidRDefault="008F2E00" w:rsidP="006E5467">
            <w:pPr>
              <w:pStyle w:val="ListParagraph"/>
              <w:numPr>
                <w:ilvl w:val="0"/>
                <w:numId w:val="4"/>
              </w:numPr>
              <w:rPr>
                <w:rFonts w:asciiTheme="minorHAnsi" w:hAnsiTheme="minorHAnsi"/>
                <w:sz w:val="22"/>
                <w:szCs w:val="22"/>
              </w:rPr>
            </w:pPr>
            <w:r w:rsidRPr="00E35C73">
              <w:rPr>
                <w:rFonts w:asciiTheme="minorHAnsi" w:hAnsiTheme="minorHAnsi"/>
                <w:sz w:val="22"/>
                <w:szCs w:val="22"/>
              </w:rPr>
              <w:t>P</w:t>
            </w:r>
            <w:r w:rsidR="005C7BA9" w:rsidRPr="00E35C73">
              <w:rPr>
                <w:rFonts w:asciiTheme="minorHAnsi" w:hAnsiTheme="minorHAnsi"/>
                <w:sz w:val="22"/>
                <w:szCs w:val="22"/>
              </w:rPr>
              <w:t xml:space="preserve">lease </w:t>
            </w:r>
            <w:r w:rsidR="009C78E2" w:rsidRPr="00E35C73">
              <w:rPr>
                <w:rFonts w:asciiTheme="minorHAnsi" w:hAnsiTheme="minorHAnsi"/>
                <w:sz w:val="22"/>
                <w:szCs w:val="22"/>
              </w:rPr>
              <w:t xml:space="preserve">continue </w:t>
            </w:r>
            <w:r w:rsidR="00FE3939" w:rsidRPr="00E35C73">
              <w:rPr>
                <w:rFonts w:asciiTheme="minorHAnsi" w:hAnsiTheme="minorHAnsi"/>
                <w:sz w:val="22"/>
                <w:szCs w:val="22"/>
              </w:rPr>
              <w:t>sending all</w:t>
            </w:r>
            <w:r w:rsidR="005C7BA9" w:rsidRPr="00E35C73">
              <w:rPr>
                <w:rFonts w:asciiTheme="minorHAnsi" w:hAnsiTheme="minorHAnsi"/>
                <w:sz w:val="22"/>
                <w:szCs w:val="22"/>
              </w:rPr>
              <w:t xml:space="preserve"> questions related to compliance monito</w:t>
            </w:r>
            <w:r w:rsidR="00162AE0" w:rsidRPr="00E35C73">
              <w:rPr>
                <w:rFonts w:asciiTheme="minorHAnsi" w:hAnsiTheme="minorHAnsi"/>
                <w:sz w:val="22"/>
                <w:szCs w:val="22"/>
              </w:rPr>
              <w:t>ring to the designated mail box:</w:t>
            </w:r>
            <w:r w:rsidR="00E35C73" w:rsidRPr="00E35C73">
              <w:rPr>
                <w:rFonts w:asciiTheme="minorHAnsi" w:hAnsiTheme="minorHAnsi"/>
                <w:sz w:val="22"/>
                <w:szCs w:val="22"/>
              </w:rPr>
              <w:t xml:space="preserve"> </w:t>
            </w:r>
            <w:r w:rsidR="00E35C73">
              <w:rPr>
                <w:rFonts w:asciiTheme="minorHAnsi" w:hAnsiTheme="minorHAnsi"/>
                <w:sz w:val="22"/>
                <w:szCs w:val="22"/>
              </w:rPr>
              <w:t xml:space="preserve"> </w:t>
            </w:r>
            <w:hyperlink r:id="rId17" w:history="1">
              <w:r w:rsidR="005C7BA9" w:rsidRPr="00E35C73">
                <w:rPr>
                  <w:rStyle w:val="Hyperlink"/>
                  <w:rFonts w:asciiTheme="minorHAnsi" w:hAnsiTheme="minorHAnsi"/>
                  <w:sz w:val="22"/>
                  <w:szCs w:val="22"/>
                </w:rPr>
                <w:t>TXHealthcareTransformationDSRIP_Compliance@hhsc.state.tx.us</w:t>
              </w:r>
            </w:hyperlink>
            <w:r w:rsidR="006E5467" w:rsidRPr="00E35C73">
              <w:rPr>
                <w:rFonts w:asciiTheme="minorHAnsi" w:hAnsiTheme="minorHAnsi"/>
                <w:sz w:val="22"/>
                <w:szCs w:val="22"/>
              </w:rPr>
              <w:t>.</w:t>
            </w:r>
          </w:p>
          <w:p w:rsidR="00115D3A" w:rsidRPr="00954564" w:rsidRDefault="00115D3A" w:rsidP="00567FBD">
            <w:pPr>
              <w:pStyle w:val="ListParagraph"/>
              <w:rPr>
                <w:rFonts w:asciiTheme="minorHAnsi" w:hAnsiTheme="minorHAnsi" w:cstheme="minorHAnsi"/>
                <w:sz w:val="22"/>
                <w:szCs w:val="22"/>
              </w:rPr>
            </w:pPr>
          </w:p>
        </w:tc>
      </w:tr>
      <w:tr w:rsidR="00742029" w:rsidRPr="00435C1C" w:rsidTr="006E6D03">
        <w:trPr>
          <w:trHeight w:val="475"/>
        </w:trPr>
        <w:tc>
          <w:tcPr>
            <w:tcW w:w="475" w:type="dxa"/>
            <w:tcBorders>
              <w:top w:val="single" w:sz="4" w:space="0" w:color="auto"/>
              <w:bottom w:val="single" w:sz="4" w:space="0" w:color="auto"/>
            </w:tcBorders>
            <w:shd w:val="clear" w:color="auto" w:fill="D9D9D9"/>
            <w:vAlign w:val="center"/>
          </w:tcPr>
          <w:p w:rsidR="00742029" w:rsidRPr="00902A96" w:rsidRDefault="002E4A85" w:rsidP="00742029">
            <w:pPr>
              <w:jc w:val="right"/>
              <w:rPr>
                <w:rFonts w:asciiTheme="minorHAnsi" w:hAnsiTheme="minorHAnsi" w:cstheme="minorHAnsi"/>
                <w:b/>
                <w:sz w:val="22"/>
                <w:szCs w:val="22"/>
              </w:rPr>
            </w:pPr>
            <w:r w:rsidRPr="00902A96">
              <w:rPr>
                <w:rFonts w:asciiTheme="minorHAnsi" w:hAnsiTheme="minorHAnsi" w:cstheme="minorHAnsi"/>
                <w:b/>
                <w:sz w:val="22"/>
                <w:szCs w:val="22"/>
              </w:rPr>
              <w:lastRenderedPageBreak/>
              <w:t>3</w:t>
            </w:r>
            <w:r w:rsidR="00742029" w:rsidRPr="00902A96">
              <w:rPr>
                <w:rFonts w:asciiTheme="minorHAnsi" w:hAnsiTheme="minorHAnsi" w:cstheme="minorHAnsi"/>
                <w:b/>
                <w:sz w:val="22"/>
                <w:szCs w:val="22"/>
              </w:rPr>
              <w:t>.</w:t>
            </w:r>
          </w:p>
        </w:tc>
        <w:tc>
          <w:tcPr>
            <w:tcW w:w="9810" w:type="dxa"/>
            <w:tcBorders>
              <w:top w:val="single" w:sz="4" w:space="0" w:color="auto"/>
              <w:bottom w:val="single" w:sz="4" w:space="0" w:color="auto"/>
            </w:tcBorders>
            <w:shd w:val="clear" w:color="auto" w:fill="D9D9D9"/>
            <w:vAlign w:val="center"/>
          </w:tcPr>
          <w:p w:rsidR="00742029" w:rsidRPr="00954564" w:rsidRDefault="002E4A85" w:rsidP="00742029">
            <w:pPr>
              <w:rPr>
                <w:rFonts w:asciiTheme="minorHAnsi" w:hAnsiTheme="minorHAnsi" w:cstheme="minorHAnsi"/>
                <w:b/>
                <w:sz w:val="22"/>
                <w:szCs w:val="22"/>
              </w:rPr>
            </w:pPr>
            <w:r w:rsidRPr="00954564">
              <w:rPr>
                <w:rFonts w:asciiTheme="minorHAnsi" w:hAnsiTheme="minorHAnsi" w:cstheme="minorHAnsi"/>
                <w:b/>
                <w:sz w:val="22"/>
                <w:szCs w:val="22"/>
              </w:rPr>
              <w:t>Other Information for Anchors</w:t>
            </w:r>
          </w:p>
        </w:tc>
      </w:tr>
      <w:tr w:rsidR="00742029" w:rsidRPr="00435C1C" w:rsidTr="00A4640C">
        <w:trPr>
          <w:trHeight w:val="335"/>
        </w:trPr>
        <w:tc>
          <w:tcPr>
            <w:tcW w:w="475" w:type="dxa"/>
            <w:tcBorders>
              <w:top w:val="single" w:sz="4" w:space="0" w:color="auto"/>
              <w:bottom w:val="single" w:sz="4" w:space="0" w:color="auto"/>
            </w:tcBorders>
            <w:vAlign w:val="center"/>
          </w:tcPr>
          <w:p w:rsidR="00742029" w:rsidRPr="00902A96" w:rsidRDefault="00742029" w:rsidP="00742029">
            <w:pPr>
              <w:jc w:val="right"/>
              <w:rPr>
                <w:rFonts w:asciiTheme="minorHAnsi" w:hAnsiTheme="minorHAnsi" w:cstheme="minorHAnsi"/>
                <w:b/>
                <w:sz w:val="22"/>
                <w:szCs w:val="22"/>
              </w:rPr>
            </w:pPr>
          </w:p>
        </w:tc>
        <w:tc>
          <w:tcPr>
            <w:tcW w:w="9810" w:type="dxa"/>
            <w:tcBorders>
              <w:top w:val="single" w:sz="4" w:space="0" w:color="auto"/>
              <w:bottom w:val="single" w:sz="4" w:space="0" w:color="auto"/>
            </w:tcBorders>
            <w:vAlign w:val="center"/>
          </w:tcPr>
          <w:p w:rsidR="00DA2A03" w:rsidRPr="00954564" w:rsidRDefault="00A507CE" w:rsidP="00DA2A03">
            <w:pPr>
              <w:rPr>
                <w:rFonts w:asciiTheme="minorHAnsi" w:hAnsiTheme="minorHAnsi"/>
                <w:b/>
                <w:sz w:val="22"/>
                <w:szCs w:val="22"/>
              </w:rPr>
            </w:pPr>
            <w:r w:rsidRPr="00954564">
              <w:rPr>
                <w:rFonts w:asciiTheme="minorHAnsi" w:hAnsiTheme="minorHAnsi"/>
                <w:b/>
                <w:sz w:val="22"/>
                <w:szCs w:val="22"/>
              </w:rPr>
              <w:t>Waiver Renewal Planning</w:t>
            </w:r>
          </w:p>
          <w:p w:rsidR="00192BF2" w:rsidRPr="0029453B" w:rsidRDefault="00E35C73" w:rsidP="00526042">
            <w:pPr>
              <w:pStyle w:val="ListParagraph"/>
              <w:numPr>
                <w:ilvl w:val="0"/>
                <w:numId w:val="38"/>
              </w:numPr>
              <w:contextualSpacing w:val="0"/>
              <w:rPr>
                <w:rFonts w:asciiTheme="minorHAnsi" w:hAnsiTheme="minorHAnsi"/>
                <w:sz w:val="22"/>
                <w:szCs w:val="22"/>
              </w:rPr>
            </w:pPr>
            <w:r>
              <w:rPr>
                <w:rFonts w:asciiTheme="minorHAnsi" w:hAnsiTheme="minorHAnsi"/>
                <w:sz w:val="22"/>
                <w:szCs w:val="22"/>
              </w:rPr>
              <w:t xml:space="preserve">The slides for the DSRIP Extension Planning and Protocols webinar are posted on the </w:t>
            </w:r>
            <w:hyperlink r:id="rId18" w:history="1">
              <w:r w:rsidRPr="00E35C73">
                <w:rPr>
                  <w:rStyle w:val="Hyperlink"/>
                  <w:rFonts w:asciiTheme="minorHAnsi" w:hAnsiTheme="minorHAnsi"/>
                  <w:sz w:val="22"/>
                  <w:szCs w:val="22"/>
                </w:rPr>
                <w:t>Waiver Renewal</w:t>
              </w:r>
            </w:hyperlink>
            <w:r>
              <w:rPr>
                <w:rFonts w:asciiTheme="minorHAnsi" w:hAnsiTheme="minorHAnsi"/>
                <w:sz w:val="22"/>
                <w:szCs w:val="22"/>
              </w:rPr>
              <w:t xml:space="preserve"> page</w:t>
            </w:r>
            <w:r w:rsidR="003D6519">
              <w:rPr>
                <w:rFonts w:asciiTheme="minorHAnsi" w:hAnsiTheme="minorHAnsi"/>
                <w:sz w:val="22"/>
                <w:szCs w:val="22"/>
              </w:rPr>
              <w:t>, and the recording should be posted in about a week or so</w:t>
            </w:r>
            <w:r>
              <w:rPr>
                <w:rFonts w:asciiTheme="minorHAnsi" w:hAnsiTheme="minorHAnsi"/>
                <w:sz w:val="22"/>
                <w:szCs w:val="22"/>
              </w:rPr>
              <w:t xml:space="preserve">.  </w:t>
            </w:r>
          </w:p>
          <w:p w:rsidR="00526042" w:rsidRPr="0029453B" w:rsidRDefault="00192BF2" w:rsidP="00526042">
            <w:pPr>
              <w:pStyle w:val="ListParagraph"/>
              <w:numPr>
                <w:ilvl w:val="0"/>
                <w:numId w:val="38"/>
              </w:numPr>
              <w:contextualSpacing w:val="0"/>
              <w:rPr>
                <w:rFonts w:asciiTheme="minorHAnsi" w:hAnsiTheme="minorHAnsi"/>
                <w:sz w:val="22"/>
                <w:szCs w:val="22"/>
              </w:rPr>
            </w:pPr>
            <w:r w:rsidRPr="0029453B">
              <w:rPr>
                <w:rFonts w:asciiTheme="minorHAnsi" w:hAnsiTheme="minorHAnsi"/>
                <w:sz w:val="22"/>
                <w:szCs w:val="22"/>
              </w:rPr>
              <w:t xml:space="preserve">As stated in the webinar, </w:t>
            </w:r>
            <w:r w:rsidR="00526042" w:rsidRPr="0029453B">
              <w:rPr>
                <w:rFonts w:asciiTheme="minorHAnsi" w:hAnsiTheme="minorHAnsi"/>
                <w:sz w:val="22"/>
                <w:szCs w:val="22"/>
              </w:rPr>
              <w:t xml:space="preserve">CMS has given HHSC the go-ahead to push back the formal submission date for the DSRIP protocols until late spring/early summer 2016, so we’ll have more time to work with stakeholders to flesh out what will be submitted.  Since the time pressure has lessened a bit regarding the extension protocols we will be able to focus efforts on what the transition year will look like.    </w:t>
            </w:r>
          </w:p>
          <w:p w:rsidR="00650192" w:rsidRPr="0029453B" w:rsidRDefault="00DE1E75" w:rsidP="00526042">
            <w:pPr>
              <w:pStyle w:val="ListParagraph"/>
              <w:numPr>
                <w:ilvl w:val="0"/>
                <w:numId w:val="38"/>
              </w:numPr>
              <w:contextualSpacing w:val="0"/>
              <w:rPr>
                <w:rFonts w:asciiTheme="minorHAnsi" w:hAnsiTheme="minorHAnsi"/>
                <w:sz w:val="22"/>
                <w:szCs w:val="22"/>
              </w:rPr>
            </w:pPr>
            <w:r w:rsidRPr="0029453B">
              <w:rPr>
                <w:rFonts w:asciiTheme="minorHAnsi" w:hAnsiTheme="minorHAnsi"/>
                <w:sz w:val="22"/>
                <w:szCs w:val="22"/>
              </w:rPr>
              <w:t>As a reminder, t</w:t>
            </w:r>
            <w:r w:rsidR="00650192" w:rsidRPr="0029453B">
              <w:rPr>
                <w:rFonts w:asciiTheme="minorHAnsi" w:hAnsiTheme="minorHAnsi"/>
                <w:sz w:val="22"/>
                <w:szCs w:val="22"/>
              </w:rPr>
              <w:t xml:space="preserve">he waiver </w:t>
            </w:r>
            <w:r w:rsidRPr="0029453B">
              <w:rPr>
                <w:rFonts w:asciiTheme="minorHAnsi" w:hAnsiTheme="minorHAnsi"/>
                <w:sz w:val="22"/>
                <w:szCs w:val="22"/>
              </w:rPr>
              <w:t>extension</w:t>
            </w:r>
            <w:r w:rsidR="00650192" w:rsidRPr="0029453B">
              <w:rPr>
                <w:rFonts w:asciiTheme="minorHAnsi" w:hAnsiTheme="minorHAnsi"/>
                <w:sz w:val="22"/>
                <w:szCs w:val="22"/>
              </w:rPr>
              <w:t xml:space="preserve"> and protocol</w:t>
            </w:r>
            <w:r w:rsidRPr="0029453B">
              <w:rPr>
                <w:rFonts w:asciiTheme="minorHAnsi" w:hAnsiTheme="minorHAnsi"/>
                <w:sz w:val="22"/>
                <w:szCs w:val="22"/>
              </w:rPr>
              <w:t>s</w:t>
            </w:r>
            <w:r w:rsidR="00650192" w:rsidRPr="0029453B">
              <w:rPr>
                <w:rFonts w:asciiTheme="minorHAnsi" w:hAnsiTheme="minorHAnsi"/>
                <w:sz w:val="22"/>
                <w:szCs w:val="22"/>
              </w:rPr>
              <w:t xml:space="preserve"> </w:t>
            </w:r>
            <w:r w:rsidRPr="0029453B">
              <w:rPr>
                <w:rFonts w:asciiTheme="minorHAnsi" w:hAnsiTheme="minorHAnsi"/>
                <w:sz w:val="22"/>
                <w:szCs w:val="22"/>
              </w:rPr>
              <w:t>are</w:t>
            </w:r>
            <w:r w:rsidR="00650192" w:rsidRPr="0029453B">
              <w:rPr>
                <w:rFonts w:asciiTheme="minorHAnsi" w:hAnsiTheme="minorHAnsi"/>
                <w:sz w:val="22"/>
                <w:szCs w:val="22"/>
              </w:rPr>
              <w:t xml:space="preserve"> all subject to CMS approval.</w:t>
            </w:r>
          </w:p>
          <w:p w:rsidR="00192BF2" w:rsidRPr="0029453B" w:rsidRDefault="00192BF2" w:rsidP="00526042">
            <w:pPr>
              <w:pStyle w:val="ListParagraph"/>
              <w:numPr>
                <w:ilvl w:val="0"/>
                <w:numId w:val="38"/>
              </w:numPr>
              <w:contextualSpacing w:val="0"/>
              <w:rPr>
                <w:rFonts w:asciiTheme="minorHAnsi" w:hAnsiTheme="minorHAnsi"/>
                <w:sz w:val="22"/>
                <w:szCs w:val="22"/>
              </w:rPr>
            </w:pPr>
            <w:r w:rsidRPr="0029453B">
              <w:rPr>
                <w:rFonts w:asciiTheme="minorHAnsi" w:hAnsiTheme="minorHAnsi"/>
                <w:sz w:val="22"/>
                <w:szCs w:val="22"/>
              </w:rPr>
              <w:t>HHSC is working on a communications process for feedback from stakeholders from the initial proposals in the webinar, and information we receive from CMS. This will include feedback already received (such as through the public meetings), so stakeholders do not need to duplicate input. We will notify you once the process is posted on the waiver website.</w:t>
            </w:r>
          </w:p>
          <w:p w:rsidR="003E1C3A" w:rsidRPr="00954564" w:rsidRDefault="00CF5B7D" w:rsidP="00954564">
            <w:pPr>
              <w:pStyle w:val="ListParagraph"/>
              <w:rPr>
                <w:rFonts w:asciiTheme="minorHAnsi" w:hAnsiTheme="minorHAnsi"/>
                <w:sz w:val="22"/>
                <w:szCs w:val="22"/>
              </w:rPr>
            </w:pPr>
            <w:r w:rsidRPr="00954564">
              <w:rPr>
                <w:rFonts w:asciiTheme="minorHAnsi" w:hAnsiTheme="minorHAnsi"/>
                <w:sz w:val="22"/>
                <w:szCs w:val="22"/>
              </w:rPr>
              <w:t xml:space="preserve">   </w:t>
            </w:r>
          </w:p>
          <w:p w:rsidR="002D60D9" w:rsidRPr="00954564" w:rsidRDefault="00470DC7" w:rsidP="00441150">
            <w:pPr>
              <w:rPr>
                <w:rFonts w:asciiTheme="minorHAnsi" w:hAnsiTheme="minorHAnsi"/>
                <w:b/>
                <w:sz w:val="22"/>
                <w:szCs w:val="22"/>
              </w:rPr>
            </w:pPr>
            <w:r w:rsidRPr="00954564">
              <w:rPr>
                <w:rFonts w:asciiTheme="minorHAnsi" w:hAnsiTheme="minorHAnsi"/>
                <w:b/>
                <w:sz w:val="22"/>
                <w:szCs w:val="22"/>
              </w:rPr>
              <w:t>Clinical Champions</w:t>
            </w:r>
          </w:p>
          <w:p w:rsidR="006D1CD4" w:rsidRPr="0029453B" w:rsidRDefault="00C6558C" w:rsidP="00526042">
            <w:pPr>
              <w:pStyle w:val="ListParagraph"/>
              <w:keepNext/>
              <w:keepLines/>
              <w:numPr>
                <w:ilvl w:val="0"/>
                <w:numId w:val="38"/>
              </w:numPr>
              <w:rPr>
                <w:rFonts w:asciiTheme="minorHAnsi" w:hAnsiTheme="minorHAnsi"/>
                <w:sz w:val="22"/>
                <w:szCs w:val="22"/>
              </w:rPr>
            </w:pPr>
            <w:r w:rsidRPr="0029453B">
              <w:rPr>
                <w:rFonts w:asciiTheme="minorHAnsi" w:hAnsiTheme="minorHAnsi"/>
                <w:sz w:val="22"/>
                <w:szCs w:val="22"/>
              </w:rPr>
              <w:t>The Clinical Champions workgroup continues to review those projects that submitted a Transformational Impact Summary</w:t>
            </w:r>
            <w:r w:rsidR="00DC2339" w:rsidRPr="0029453B">
              <w:rPr>
                <w:rFonts w:asciiTheme="minorHAnsi" w:hAnsiTheme="minorHAnsi"/>
                <w:sz w:val="22"/>
                <w:szCs w:val="22"/>
              </w:rPr>
              <w:t xml:space="preserve"> (TIS)</w:t>
            </w:r>
            <w:r w:rsidR="00CE4D06" w:rsidRPr="0029453B">
              <w:rPr>
                <w:rFonts w:asciiTheme="minorHAnsi" w:hAnsiTheme="minorHAnsi"/>
                <w:sz w:val="22"/>
                <w:szCs w:val="22"/>
              </w:rPr>
              <w:t>, with many promising practices emerging from this process</w:t>
            </w:r>
            <w:r w:rsidRPr="0029453B">
              <w:rPr>
                <w:rFonts w:asciiTheme="minorHAnsi" w:hAnsiTheme="minorHAnsi"/>
                <w:sz w:val="22"/>
                <w:szCs w:val="22"/>
              </w:rPr>
              <w:t xml:space="preserve">. </w:t>
            </w:r>
          </w:p>
          <w:p w:rsidR="00DC2339" w:rsidRPr="0029453B" w:rsidRDefault="00DC2339" w:rsidP="00526042">
            <w:pPr>
              <w:pStyle w:val="ListParagraph"/>
              <w:keepNext/>
              <w:keepLines/>
              <w:numPr>
                <w:ilvl w:val="0"/>
                <w:numId w:val="38"/>
              </w:numPr>
              <w:rPr>
                <w:rFonts w:asciiTheme="minorHAnsi" w:hAnsiTheme="minorHAnsi"/>
                <w:sz w:val="22"/>
                <w:szCs w:val="22"/>
              </w:rPr>
            </w:pPr>
            <w:r w:rsidRPr="0029453B">
              <w:rPr>
                <w:rFonts w:asciiTheme="minorHAnsi" w:hAnsiTheme="minorHAnsi"/>
                <w:sz w:val="22"/>
                <w:szCs w:val="22"/>
              </w:rPr>
              <w:t xml:space="preserve">Over the next several months, HHSC and the Clinical Champions will work together to describe effective models for care delivery, those that are showing the greatest promise of reaching </w:t>
            </w:r>
            <w:r w:rsidR="006A4C3B" w:rsidRPr="0029453B">
              <w:rPr>
                <w:rFonts w:asciiTheme="minorHAnsi" w:hAnsiTheme="minorHAnsi"/>
                <w:sz w:val="22"/>
                <w:szCs w:val="22"/>
              </w:rPr>
              <w:t>DSRIP</w:t>
            </w:r>
            <w:r w:rsidRPr="0029453B">
              <w:rPr>
                <w:rFonts w:asciiTheme="minorHAnsi" w:hAnsiTheme="minorHAnsi"/>
                <w:sz w:val="22"/>
                <w:szCs w:val="22"/>
              </w:rPr>
              <w:t xml:space="preserve"> target populations as we</w:t>
            </w:r>
            <w:r w:rsidR="006A4C3B" w:rsidRPr="0029453B">
              <w:rPr>
                <w:rFonts w:asciiTheme="minorHAnsi" w:hAnsiTheme="minorHAnsi"/>
                <w:sz w:val="22"/>
                <w:szCs w:val="22"/>
              </w:rPr>
              <w:t>ll</w:t>
            </w:r>
            <w:r w:rsidRPr="0029453B">
              <w:rPr>
                <w:rFonts w:asciiTheme="minorHAnsi" w:hAnsiTheme="minorHAnsi"/>
                <w:sz w:val="22"/>
                <w:szCs w:val="22"/>
              </w:rPr>
              <w:t xml:space="preserve"> as improving clinical, cost and population health outcomes, based largely on your TIS submissions.  </w:t>
            </w:r>
          </w:p>
          <w:p w:rsidR="00FB5BC3" w:rsidRPr="0029453B" w:rsidRDefault="00FB5BC3" w:rsidP="00526042">
            <w:pPr>
              <w:pStyle w:val="ListParagraph"/>
              <w:keepNext/>
              <w:keepLines/>
              <w:numPr>
                <w:ilvl w:val="0"/>
                <w:numId w:val="38"/>
              </w:numPr>
              <w:rPr>
                <w:rFonts w:asciiTheme="minorHAnsi" w:hAnsiTheme="minorHAnsi"/>
                <w:sz w:val="22"/>
                <w:szCs w:val="22"/>
              </w:rPr>
            </w:pPr>
            <w:r w:rsidRPr="0029453B">
              <w:rPr>
                <w:rFonts w:asciiTheme="minorHAnsi" w:hAnsiTheme="minorHAnsi"/>
                <w:sz w:val="22"/>
                <w:szCs w:val="22"/>
              </w:rPr>
              <w:t xml:space="preserve">HHSC will use this information around best and promising practices to support protocol development in the renewal period as well as offering guidance to providers on opportunities to make improvements in continuing DSRIP projects. </w:t>
            </w:r>
          </w:p>
          <w:p w:rsidR="003F7A00" w:rsidRDefault="003F7A00" w:rsidP="003F7A00">
            <w:pPr>
              <w:keepNext/>
              <w:keepLines/>
              <w:rPr>
                <w:rFonts w:asciiTheme="minorHAnsi" w:hAnsiTheme="minorHAnsi"/>
                <w:sz w:val="22"/>
                <w:szCs w:val="22"/>
              </w:rPr>
            </w:pPr>
          </w:p>
          <w:p w:rsidR="00476C99" w:rsidRDefault="00476C99" w:rsidP="003F7A00">
            <w:pPr>
              <w:keepNext/>
              <w:keepLines/>
              <w:rPr>
                <w:rFonts w:asciiTheme="minorHAnsi" w:hAnsiTheme="minorHAnsi"/>
                <w:b/>
                <w:sz w:val="22"/>
                <w:szCs w:val="22"/>
              </w:rPr>
            </w:pPr>
            <w:r>
              <w:rPr>
                <w:rFonts w:asciiTheme="minorHAnsi" w:hAnsiTheme="minorHAnsi"/>
                <w:b/>
                <w:sz w:val="22"/>
                <w:szCs w:val="22"/>
              </w:rPr>
              <w:t>Alignment with Managed Care</w:t>
            </w:r>
          </w:p>
          <w:p w:rsidR="00476C99" w:rsidRPr="007F5379" w:rsidRDefault="007F5379" w:rsidP="007F5379">
            <w:pPr>
              <w:pStyle w:val="ListParagraph"/>
              <w:keepNext/>
              <w:keepLines/>
              <w:numPr>
                <w:ilvl w:val="0"/>
                <w:numId w:val="38"/>
              </w:numPr>
              <w:rPr>
                <w:rFonts w:asciiTheme="minorHAnsi" w:hAnsiTheme="minorHAnsi"/>
                <w:sz w:val="22"/>
                <w:szCs w:val="22"/>
              </w:rPr>
            </w:pPr>
            <w:r w:rsidRPr="007F5379">
              <w:rPr>
                <w:rFonts w:asciiTheme="minorHAnsi" w:hAnsiTheme="minorHAnsi"/>
                <w:sz w:val="22"/>
                <w:szCs w:val="22"/>
              </w:rPr>
              <w:t>The Texas External Quality Review Organization and HHSC Managed Care Operations Quality team are hosting a 2015 Fall Texas Medicaid/CHIP Managed Care Quality Forum &amp; Collaborative PIP Workshop on November 5 and 6. The PIP Collaborative Workshop will be November 6. HHSC plans to invite providers who will be partnering with MCOs on their 2016 required PIPs to the workshop. We will also send registration information to anchors</w:t>
            </w:r>
            <w:r w:rsidRPr="007F5379">
              <w:rPr>
                <w:rFonts w:asciiTheme="minorHAnsi" w:hAnsiTheme="minorHAnsi"/>
                <w:b/>
                <w:sz w:val="22"/>
                <w:szCs w:val="22"/>
              </w:rPr>
              <w:t xml:space="preserve">; unfortunately, space is limited to one </w:t>
            </w:r>
            <w:r w:rsidR="007F2FC8">
              <w:rPr>
                <w:rFonts w:asciiTheme="minorHAnsi" w:hAnsiTheme="minorHAnsi"/>
                <w:b/>
                <w:sz w:val="22"/>
                <w:szCs w:val="22"/>
              </w:rPr>
              <w:t xml:space="preserve">anchor </w:t>
            </w:r>
            <w:r w:rsidRPr="007F5379">
              <w:rPr>
                <w:rFonts w:asciiTheme="minorHAnsi" w:hAnsiTheme="minorHAnsi"/>
                <w:b/>
                <w:sz w:val="22"/>
                <w:szCs w:val="22"/>
              </w:rPr>
              <w:t>representative for each RHP</w:t>
            </w:r>
            <w:r w:rsidRPr="007F5379">
              <w:rPr>
                <w:rFonts w:asciiTheme="minorHAnsi" w:hAnsiTheme="minorHAnsi"/>
                <w:sz w:val="22"/>
                <w:szCs w:val="22"/>
              </w:rPr>
              <w:t>. Please be on the lookout for the email with registration information. It should be sent out after October 9.</w:t>
            </w:r>
          </w:p>
          <w:p w:rsidR="007F5379" w:rsidRPr="0029453B" w:rsidRDefault="007F5379" w:rsidP="007F5379">
            <w:pPr>
              <w:pStyle w:val="ListParagraph"/>
              <w:keepNext/>
              <w:keepLines/>
              <w:numPr>
                <w:ilvl w:val="0"/>
                <w:numId w:val="38"/>
              </w:numPr>
              <w:rPr>
                <w:rFonts w:asciiTheme="minorHAnsi" w:hAnsiTheme="minorHAnsi"/>
                <w:sz w:val="22"/>
                <w:szCs w:val="22"/>
              </w:rPr>
            </w:pPr>
            <w:r w:rsidRPr="0029453B">
              <w:rPr>
                <w:rFonts w:asciiTheme="minorHAnsi" w:hAnsiTheme="minorHAnsi"/>
                <w:sz w:val="22"/>
                <w:szCs w:val="22"/>
              </w:rPr>
              <w:t xml:space="preserve">We are still gathering information from MCOs for the best contacts for DSRIP collaborators. We will send updates as we receive them. Some MCOs are conducting more outreach as a result of the </w:t>
            </w:r>
            <w:r w:rsidRPr="0029453B">
              <w:rPr>
                <w:rFonts w:asciiTheme="minorHAnsi" w:hAnsiTheme="minorHAnsi"/>
                <w:sz w:val="22"/>
                <w:szCs w:val="22"/>
              </w:rPr>
              <w:lastRenderedPageBreak/>
              <w:t xml:space="preserve">PIP requirements. </w:t>
            </w:r>
          </w:p>
          <w:p w:rsidR="00476C99" w:rsidRDefault="00476C99" w:rsidP="003F7A00">
            <w:pPr>
              <w:keepNext/>
              <w:keepLines/>
              <w:rPr>
                <w:rFonts w:asciiTheme="minorHAnsi" w:hAnsiTheme="minorHAnsi"/>
                <w:sz w:val="22"/>
                <w:szCs w:val="22"/>
              </w:rPr>
            </w:pPr>
          </w:p>
          <w:p w:rsidR="00115D3A" w:rsidRDefault="00115D3A" w:rsidP="00130010">
            <w:pPr>
              <w:keepNext/>
              <w:keepLines/>
              <w:rPr>
                <w:rFonts w:asciiTheme="minorHAnsi" w:hAnsiTheme="minorHAnsi" w:cstheme="minorHAnsi"/>
                <w:b/>
                <w:sz w:val="22"/>
                <w:szCs w:val="22"/>
              </w:rPr>
            </w:pPr>
          </w:p>
          <w:p w:rsidR="00E35C73" w:rsidRPr="00130010" w:rsidRDefault="00E35C73" w:rsidP="00130010">
            <w:pPr>
              <w:keepNext/>
              <w:keepLines/>
              <w:rPr>
                <w:rFonts w:asciiTheme="minorHAnsi" w:hAnsiTheme="minorHAnsi" w:cstheme="minorHAnsi"/>
                <w:b/>
                <w:sz w:val="22"/>
                <w:szCs w:val="22"/>
              </w:rPr>
            </w:pPr>
          </w:p>
        </w:tc>
      </w:tr>
      <w:tr w:rsidR="00ED658C" w:rsidRPr="00435C1C" w:rsidTr="00A4640C">
        <w:trPr>
          <w:trHeight w:val="335"/>
        </w:trPr>
        <w:tc>
          <w:tcPr>
            <w:tcW w:w="475" w:type="dxa"/>
            <w:tcBorders>
              <w:top w:val="single" w:sz="4" w:space="0" w:color="auto"/>
              <w:bottom w:val="single" w:sz="4" w:space="0" w:color="auto"/>
            </w:tcBorders>
            <w:vAlign w:val="center"/>
          </w:tcPr>
          <w:p w:rsidR="00ED658C" w:rsidRPr="00902A96" w:rsidRDefault="00ED658C" w:rsidP="00441150">
            <w:pPr>
              <w:rPr>
                <w:rFonts w:asciiTheme="minorHAnsi" w:hAnsiTheme="minorHAnsi" w:cstheme="minorHAnsi"/>
                <w:b/>
                <w:sz w:val="22"/>
                <w:szCs w:val="22"/>
              </w:rPr>
            </w:pPr>
          </w:p>
        </w:tc>
        <w:tc>
          <w:tcPr>
            <w:tcW w:w="9810" w:type="dxa"/>
            <w:tcBorders>
              <w:top w:val="single" w:sz="4" w:space="0" w:color="auto"/>
              <w:bottom w:val="single" w:sz="4" w:space="0" w:color="auto"/>
            </w:tcBorders>
            <w:vAlign w:val="center"/>
          </w:tcPr>
          <w:p w:rsidR="000F520D" w:rsidRPr="0076519D" w:rsidRDefault="00684AE2" w:rsidP="00E35C73">
            <w:pPr>
              <w:keepNext/>
              <w:keepLines/>
              <w:rPr>
                <w:rFonts w:asciiTheme="minorHAnsi" w:hAnsiTheme="minorHAnsi" w:cstheme="minorHAnsi"/>
                <w:b/>
                <w:sz w:val="24"/>
              </w:rPr>
            </w:pPr>
            <w:r w:rsidRPr="0076519D">
              <w:rPr>
                <w:rFonts w:asciiTheme="minorHAnsi" w:hAnsiTheme="minorHAnsi" w:cstheme="minorHAnsi"/>
                <w:b/>
                <w:sz w:val="24"/>
              </w:rPr>
              <w:t xml:space="preserve">DSRIP Statewide Events Calendar </w:t>
            </w:r>
          </w:p>
          <w:p w:rsidR="00CD6951" w:rsidRDefault="00CD6951" w:rsidP="00E35C73">
            <w:pPr>
              <w:keepNext/>
              <w:keepLines/>
              <w:rPr>
                <w:rFonts w:asciiTheme="minorHAnsi" w:hAnsiTheme="minorHAnsi"/>
                <w:b/>
                <w:bCs/>
                <w:sz w:val="22"/>
                <w:szCs w:val="22"/>
              </w:rPr>
            </w:pPr>
          </w:p>
          <w:tbl>
            <w:tblPr>
              <w:tblStyle w:val="TableGrid1"/>
              <w:tblW w:w="9576" w:type="dxa"/>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64"/>
              <w:gridCol w:w="1475"/>
              <w:gridCol w:w="4038"/>
              <w:gridCol w:w="3199"/>
            </w:tblGrid>
            <w:tr w:rsidR="005511A7" w:rsidRPr="0080362C" w:rsidTr="00F63EC3">
              <w:tc>
                <w:tcPr>
                  <w:tcW w:w="9576" w:type="dxa"/>
                  <w:gridSpan w:val="4"/>
                  <w:shd w:val="clear" w:color="auto" w:fill="8DB3E2" w:themeFill="text2" w:themeFillTint="66"/>
                </w:tcPr>
                <w:p w:rsidR="005511A7" w:rsidRPr="005D6C7C" w:rsidRDefault="005511A7" w:rsidP="000B2E67">
                  <w:pPr>
                    <w:keepNext/>
                    <w:keepLines/>
                    <w:framePr w:hSpace="180" w:wrap="around" w:vAnchor="text" w:hAnchor="text" w:y="1"/>
                    <w:suppressOverlap/>
                    <w:rPr>
                      <w:rFonts w:asciiTheme="minorHAnsi" w:hAnsiTheme="minorHAnsi"/>
                      <w:b/>
                      <w:sz w:val="24"/>
                    </w:rPr>
                  </w:pPr>
                  <w:r w:rsidRPr="005D6C7C">
                    <w:rPr>
                      <w:rFonts w:asciiTheme="minorHAnsi" w:hAnsiTheme="minorHAnsi"/>
                      <w:b/>
                      <w:sz w:val="24"/>
                    </w:rPr>
                    <w:t>November 2015</w:t>
                  </w:r>
                </w:p>
              </w:tc>
            </w:tr>
            <w:tr w:rsidR="005511A7" w:rsidRPr="0080362C" w:rsidTr="00F63EC3">
              <w:tc>
                <w:tcPr>
                  <w:tcW w:w="864" w:type="dxa"/>
                  <w:shd w:val="clear" w:color="auto" w:fill="C6D9F1" w:themeFill="text2" w:themeFillTint="33"/>
                </w:tcPr>
                <w:p w:rsidR="005511A7" w:rsidRPr="005D6C7C" w:rsidRDefault="005511A7" w:rsidP="000B2E67">
                  <w:pPr>
                    <w:keepNext/>
                    <w:keepLines/>
                    <w:framePr w:hSpace="180" w:wrap="around" w:vAnchor="text" w:hAnchor="text" w:y="1"/>
                    <w:suppressOverlap/>
                    <w:rPr>
                      <w:rFonts w:asciiTheme="minorHAnsi" w:hAnsiTheme="minorHAnsi"/>
                      <w:b/>
                      <w:sz w:val="22"/>
                      <w:szCs w:val="22"/>
                    </w:rPr>
                  </w:pPr>
                  <w:r w:rsidRPr="005D6C7C">
                    <w:rPr>
                      <w:rFonts w:asciiTheme="minorHAnsi" w:hAnsiTheme="minorHAnsi"/>
                      <w:b/>
                      <w:sz w:val="22"/>
                      <w:szCs w:val="22"/>
                    </w:rPr>
                    <w:t>RHP</w:t>
                  </w:r>
                </w:p>
              </w:tc>
              <w:tc>
                <w:tcPr>
                  <w:tcW w:w="1475" w:type="dxa"/>
                  <w:shd w:val="clear" w:color="auto" w:fill="C6D9F1" w:themeFill="text2" w:themeFillTint="33"/>
                </w:tcPr>
                <w:p w:rsidR="005511A7" w:rsidRPr="005D6C7C" w:rsidRDefault="005511A7" w:rsidP="000B2E67">
                  <w:pPr>
                    <w:keepNext/>
                    <w:keepLines/>
                    <w:framePr w:hSpace="180" w:wrap="around" w:vAnchor="text" w:hAnchor="text" w:y="1"/>
                    <w:suppressOverlap/>
                    <w:rPr>
                      <w:rFonts w:asciiTheme="minorHAnsi" w:hAnsiTheme="minorHAnsi"/>
                      <w:b/>
                      <w:sz w:val="22"/>
                      <w:szCs w:val="22"/>
                    </w:rPr>
                  </w:pPr>
                  <w:r w:rsidRPr="005D6C7C">
                    <w:rPr>
                      <w:rFonts w:asciiTheme="minorHAnsi" w:hAnsiTheme="minorHAnsi"/>
                      <w:b/>
                      <w:sz w:val="22"/>
                      <w:szCs w:val="22"/>
                    </w:rPr>
                    <w:t>Date</w:t>
                  </w:r>
                </w:p>
              </w:tc>
              <w:tc>
                <w:tcPr>
                  <w:tcW w:w="4038" w:type="dxa"/>
                  <w:shd w:val="clear" w:color="auto" w:fill="C6D9F1" w:themeFill="text2" w:themeFillTint="33"/>
                </w:tcPr>
                <w:p w:rsidR="005511A7" w:rsidRPr="005D6C7C" w:rsidRDefault="005511A7" w:rsidP="000B2E67">
                  <w:pPr>
                    <w:keepNext/>
                    <w:keepLines/>
                    <w:framePr w:hSpace="180" w:wrap="around" w:vAnchor="text" w:hAnchor="text" w:y="1"/>
                    <w:suppressOverlap/>
                    <w:rPr>
                      <w:rFonts w:asciiTheme="minorHAnsi" w:hAnsiTheme="minorHAnsi"/>
                      <w:b/>
                      <w:sz w:val="22"/>
                      <w:szCs w:val="22"/>
                    </w:rPr>
                  </w:pPr>
                  <w:r w:rsidRPr="005D6C7C">
                    <w:rPr>
                      <w:rFonts w:asciiTheme="minorHAnsi" w:hAnsiTheme="minorHAnsi"/>
                      <w:b/>
                      <w:sz w:val="22"/>
                      <w:szCs w:val="22"/>
                    </w:rPr>
                    <w:t>Topic</w:t>
                  </w:r>
                </w:p>
              </w:tc>
              <w:tc>
                <w:tcPr>
                  <w:tcW w:w="3199" w:type="dxa"/>
                  <w:shd w:val="clear" w:color="auto" w:fill="C6D9F1" w:themeFill="text2" w:themeFillTint="33"/>
                </w:tcPr>
                <w:p w:rsidR="005511A7" w:rsidRPr="005D6C7C" w:rsidRDefault="005511A7" w:rsidP="000B2E67">
                  <w:pPr>
                    <w:keepNext/>
                    <w:keepLines/>
                    <w:framePr w:hSpace="180" w:wrap="around" w:vAnchor="text" w:hAnchor="text" w:y="1"/>
                    <w:suppressOverlap/>
                    <w:rPr>
                      <w:rFonts w:asciiTheme="minorHAnsi" w:hAnsiTheme="minorHAnsi"/>
                      <w:b/>
                      <w:sz w:val="22"/>
                      <w:szCs w:val="22"/>
                    </w:rPr>
                  </w:pPr>
                  <w:r w:rsidRPr="005D6C7C">
                    <w:rPr>
                      <w:rFonts w:asciiTheme="minorHAnsi" w:hAnsiTheme="minorHAnsi"/>
                      <w:b/>
                      <w:sz w:val="22"/>
                      <w:szCs w:val="22"/>
                    </w:rPr>
                    <w:t>Contact</w:t>
                  </w:r>
                </w:p>
              </w:tc>
            </w:tr>
            <w:tr w:rsidR="005511A7" w:rsidRPr="00A3313D" w:rsidTr="00F63EC3">
              <w:tc>
                <w:tcPr>
                  <w:tcW w:w="864" w:type="dxa"/>
                  <w:shd w:val="clear" w:color="auto" w:fill="auto"/>
                </w:tcPr>
                <w:p w:rsidR="005511A7" w:rsidRPr="005D6C7C" w:rsidRDefault="005511A7" w:rsidP="000B2E67">
                  <w:pPr>
                    <w:keepNext/>
                    <w:keepLines/>
                    <w:framePr w:hSpace="180" w:wrap="around" w:vAnchor="text" w:hAnchor="text" w:y="1"/>
                    <w:suppressOverlap/>
                    <w:rPr>
                      <w:rFonts w:asciiTheme="minorHAnsi" w:hAnsiTheme="minorHAnsi"/>
                      <w:sz w:val="22"/>
                    </w:rPr>
                  </w:pPr>
                  <w:r w:rsidRPr="005D6C7C">
                    <w:rPr>
                      <w:rFonts w:asciiTheme="minorHAnsi" w:hAnsiTheme="minorHAnsi"/>
                      <w:sz w:val="22"/>
                    </w:rPr>
                    <w:t>4</w:t>
                  </w:r>
                </w:p>
              </w:tc>
              <w:tc>
                <w:tcPr>
                  <w:tcW w:w="1475" w:type="dxa"/>
                  <w:shd w:val="clear" w:color="auto" w:fill="auto"/>
                </w:tcPr>
                <w:p w:rsidR="005511A7" w:rsidRPr="005D6C7C" w:rsidRDefault="005511A7" w:rsidP="000B2E67">
                  <w:pPr>
                    <w:keepNext/>
                    <w:keepLines/>
                    <w:framePr w:hSpace="180" w:wrap="around" w:vAnchor="text" w:hAnchor="text" w:y="1"/>
                    <w:suppressOverlap/>
                    <w:rPr>
                      <w:rFonts w:asciiTheme="minorHAnsi" w:hAnsiTheme="minorHAnsi"/>
                      <w:sz w:val="22"/>
                    </w:rPr>
                  </w:pPr>
                  <w:r w:rsidRPr="005D6C7C">
                    <w:rPr>
                      <w:rFonts w:asciiTheme="minorHAnsi" w:hAnsiTheme="minorHAnsi"/>
                      <w:sz w:val="22"/>
                    </w:rPr>
                    <w:t>11/19</w:t>
                  </w:r>
                </w:p>
              </w:tc>
              <w:tc>
                <w:tcPr>
                  <w:tcW w:w="4038" w:type="dxa"/>
                  <w:shd w:val="clear" w:color="auto" w:fill="auto"/>
                </w:tcPr>
                <w:p w:rsidR="005511A7" w:rsidRPr="005D6C7C" w:rsidRDefault="005511A7" w:rsidP="000B2E67">
                  <w:pPr>
                    <w:keepNext/>
                    <w:keepLines/>
                    <w:framePr w:hSpace="180" w:wrap="around" w:vAnchor="text" w:hAnchor="text" w:y="1"/>
                    <w:suppressOverlap/>
                    <w:rPr>
                      <w:rFonts w:asciiTheme="minorHAnsi" w:hAnsiTheme="minorHAnsi"/>
                      <w:sz w:val="22"/>
                    </w:rPr>
                  </w:pPr>
                  <w:r w:rsidRPr="005D6C7C">
                    <w:rPr>
                      <w:rFonts w:asciiTheme="minorHAnsi" w:hAnsiTheme="minorHAnsi"/>
                      <w:sz w:val="22"/>
                    </w:rPr>
                    <w:t>RHP 4 Semi-Annual Learning Collaborative</w:t>
                  </w:r>
                </w:p>
              </w:tc>
              <w:tc>
                <w:tcPr>
                  <w:tcW w:w="3199" w:type="dxa"/>
                  <w:shd w:val="clear" w:color="auto" w:fill="auto"/>
                </w:tcPr>
                <w:p w:rsidR="005511A7" w:rsidRPr="005D6C7C" w:rsidRDefault="00AE5BBB" w:rsidP="000B2E67">
                  <w:pPr>
                    <w:keepNext/>
                    <w:keepLines/>
                    <w:framePr w:hSpace="180" w:wrap="around" w:vAnchor="text" w:hAnchor="text" w:y="1"/>
                    <w:suppressOverlap/>
                    <w:rPr>
                      <w:rFonts w:asciiTheme="minorHAnsi" w:hAnsiTheme="minorHAnsi"/>
                      <w:sz w:val="22"/>
                    </w:rPr>
                  </w:pPr>
                  <w:hyperlink r:id="rId19" w:history="1">
                    <w:r w:rsidR="005511A7" w:rsidRPr="005511A7">
                      <w:rPr>
                        <w:rStyle w:val="Hyperlink"/>
                        <w:rFonts w:asciiTheme="minorHAnsi" w:hAnsiTheme="minorHAnsi"/>
                        <w:sz w:val="22"/>
                      </w:rPr>
                      <w:t>Jonny Hipp</w:t>
                    </w:r>
                  </w:hyperlink>
                </w:p>
                <w:p w:rsidR="005511A7" w:rsidRPr="005D6C7C" w:rsidRDefault="005511A7" w:rsidP="000B2E67">
                  <w:pPr>
                    <w:keepNext/>
                    <w:keepLines/>
                    <w:framePr w:hSpace="180" w:wrap="around" w:vAnchor="text" w:hAnchor="text" w:y="1"/>
                    <w:suppressOverlap/>
                    <w:rPr>
                      <w:rFonts w:asciiTheme="minorHAnsi" w:hAnsiTheme="minorHAnsi"/>
                      <w:sz w:val="22"/>
                    </w:rPr>
                  </w:pPr>
                </w:p>
              </w:tc>
            </w:tr>
            <w:tr w:rsidR="005511A7" w:rsidRPr="0080362C" w:rsidTr="00F63EC3">
              <w:tc>
                <w:tcPr>
                  <w:tcW w:w="9576" w:type="dxa"/>
                  <w:gridSpan w:val="4"/>
                  <w:shd w:val="clear" w:color="auto" w:fill="8DB3E2" w:themeFill="text2" w:themeFillTint="66"/>
                </w:tcPr>
                <w:p w:rsidR="005511A7" w:rsidRPr="005511A7" w:rsidRDefault="005511A7" w:rsidP="000B2E67">
                  <w:pPr>
                    <w:framePr w:hSpace="180" w:wrap="around" w:vAnchor="text" w:hAnchor="text" w:y="1"/>
                    <w:suppressOverlap/>
                    <w:rPr>
                      <w:rFonts w:asciiTheme="minorHAnsi" w:hAnsiTheme="minorHAnsi"/>
                      <w:b/>
                      <w:sz w:val="24"/>
                    </w:rPr>
                  </w:pPr>
                  <w:r w:rsidRPr="005511A7">
                    <w:rPr>
                      <w:rFonts w:asciiTheme="minorHAnsi" w:hAnsiTheme="minorHAnsi"/>
                      <w:b/>
                      <w:sz w:val="24"/>
                    </w:rPr>
                    <w:t>December 2015</w:t>
                  </w:r>
                </w:p>
              </w:tc>
            </w:tr>
            <w:tr w:rsidR="005511A7" w:rsidRPr="005D6C7C" w:rsidTr="00F63EC3">
              <w:tc>
                <w:tcPr>
                  <w:tcW w:w="864" w:type="dxa"/>
                  <w:shd w:val="clear" w:color="auto" w:fill="C6D9F1" w:themeFill="text2" w:themeFillTint="33"/>
                </w:tcPr>
                <w:p w:rsidR="005511A7" w:rsidRPr="005511A7" w:rsidRDefault="005511A7" w:rsidP="000B2E67">
                  <w:pPr>
                    <w:framePr w:hSpace="180" w:wrap="around" w:vAnchor="text" w:hAnchor="text" w:y="1"/>
                    <w:suppressOverlap/>
                    <w:rPr>
                      <w:rFonts w:asciiTheme="minorHAnsi" w:hAnsiTheme="minorHAnsi"/>
                      <w:b/>
                      <w:sz w:val="22"/>
                      <w:szCs w:val="22"/>
                    </w:rPr>
                  </w:pPr>
                  <w:r w:rsidRPr="005511A7">
                    <w:rPr>
                      <w:rFonts w:asciiTheme="minorHAnsi" w:hAnsiTheme="minorHAnsi"/>
                      <w:b/>
                      <w:sz w:val="22"/>
                      <w:szCs w:val="22"/>
                    </w:rPr>
                    <w:t>RHP</w:t>
                  </w:r>
                </w:p>
              </w:tc>
              <w:tc>
                <w:tcPr>
                  <w:tcW w:w="1475" w:type="dxa"/>
                  <w:shd w:val="clear" w:color="auto" w:fill="C6D9F1" w:themeFill="text2" w:themeFillTint="33"/>
                </w:tcPr>
                <w:p w:rsidR="005511A7" w:rsidRPr="005511A7" w:rsidRDefault="005511A7" w:rsidP="000B2E67">
                  <w:pPr>
                    <w:framePr w:hSpace="180" w:wrap="around" w:vAnchor="text" w:hAnchor="text" w:y="1"/>
                    <w:suppressOverlap/>
                    <w:rPr>
                      <w:rFonts w:asciiTheme="minorHAnsi" w:hAnsiTheme="minorHAnsi"/>
                      <w:b/>
                      <w:sz w:val="22"/>
                      <w:szCs w:val="22"/>
                    </w:rPr>
                  </w:pPr>
                  <w:r w:rsidRPr="005511A7">
                    <w:rPr>
                      <w:rFonts w:asciiTheme="minorHAnsi" w:hAnsiTheme="minorHAnsi"/>
                      <w:b/>
                      <w:sz w:val="22"/>
                      <w:szCs w:val="22"/>
                    </w:rPr>
                    <w:t>Date</w:t>
                  </w:r>
                </w:p>
              </w:tc>
              <w:tc>
                <w:tcPr>
                  <w:tcW w:w="4038" w:type="dxa"/>
                  <w:shd w:val="clear" w:color="auto" w:fill="C6D9F1" w:themeFill="text2" w:themeFillTint="33"/>
                </w:tcPr>
                <w:p w:rsidR="005511A7" w:rsidRPr="005511A7" w:rsidRDefault="005511A7" w:rsidP="000B2E67">
                  <w:pPr>
                    <w:framePr w:hSpace="180" w:wrap="around" w:vAnchor="text" w:hAnchor="text" w:y="1"/>
                    <w:suppressOverlap/>
                    <w:rPr>
                      <w:rFonts w:asciiTheme="minorHAnsi" w:hAnsiTheme="minorHAnsi"/>
                      <w:b/>
                      <w:sz w:val="22"/>
                      <w:szCs w:val="22"/>
                    </w:rPr>
                  </w:pPr>
                  <w:r w:rsidRPr="005511A7">
                    <w:rPr>
                      <w:rFonts w:asciiTheme="minorHAnsi" w:hAnsiTheme="minorHAnsi"/>
                      <w:b/>
                      <w:sz w:val="22"/>
                      <w:szCs w:val="22"/>
                    </w:rPr>
                    <w:t>Topic</w:t>
                  </w:r>
                </w:p>
              </w:tc>
              <w:tc>
                <w:tcPr>
                  <w:tcW w:w="3199" w:type="dxa"/>
                  <w:shd w:val="clear" w:color="auto" w:fill="C6D9F1" w:themeFill="text2" w:themeFillTint="33"/>
                </w:tcPr>
                <w:p w:rsidR="005511A7" w:rsidRPr="005511A7" w:rsidRDefault="005511A7" w:rsidP="000B2E67">
                  <w:pPr>
                    <w:framePr w:hSpace="180" w:wrap="around" w:vAnchor="text" w:hAnchor="text" w:y="1"/>
                    <w:suppressOverlap/>
                    <w:rPr>
                      <w:rFonts w:asciiTheme="minorHAnsi" w:hAnsiTheme="minorHAnsi"/>
                      <w:b/>
                      <w:sz w:val="22"/>
                      <w:szCs w:val="22"/>
                    </w:rPr>
                  </w:pPr>
                  <w:r w:rsidRPr="005511A7">
                    <w:rPr>
                      <w:rFonts w:asciiTheme="minorHAnsi" w:hAnsiTheme="minorHAnsi"/>
                      <w:b/>
                      <w:sz w:val="22"/>
                      <w:szCs w:val="22"/>
                    </w:rPr>
                    <w:t>Contact</w:t>
                  </w:r>
                </w:p>
              </w:tc>
            </w:tr>
            <w:tr w:rsidR="005511A7" w:rsidRPr="005D6C7C" w:rsidTr="00F63E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64" w:type="dxa"/>
                  <w:tcBorders>
                    <w:top w:val="nil"/>
                    <w:left w:val="nil"/>
                    <w:bottom w:val="nil"/>
                    <w:right w:val="nil"/>
                  </w:tcBorders>
                </w:tcPr>
                <w:p w:rsidR="005511A7" w:rsidRPr="005511A7" w:rsidRDefault="005511A7" w:rsidP="000B2E67">
                  <w:pPr>
                    <w:framePr w:hSpace="180" w:wrap="around" w:vAnchor="text" w:hAnchor="text" w:y="1"/>
                    <w:suppressOverlap/>
                    <w:rPr>
                      <w:rFonts w:asciiTheme="minorHAnsi" w:hAnsiTheme="minorHAnsi"/>
                      <w:sz w:val="22"/>
                    </w:rPr>
                  </w:pPr>
                  <w:r w:rsidRPr="005511A7">
                    <w:rPr>
                      <w:rFonts w:asciiTheme="minorHAnsi" w:hAnsiTheme="minorHAnsi"/>
                      <w:sz w:val="22"/>
                    </w:rPr>
                    <w:t>3</w:t>
                  </w:r>
                </w:p>
              </w:tc>
              <w:tc>
                <w:tcPr>
                  <w:tcW w:w="1475" w:type="dxa"/>
                  <w:tcBorders>
                    <w:top w:val="nil"/>
                    <w:left w:val="nil"/>
                    <w:bottom w:val="nil"/>
                    <w:right w:val="nil"/>
                  </w:tcBorders>
                </w:tcPr>
                <w:p w:rsidR="005511A7" w:rsidRPr="005511A7" w:rsidRDefault="005511A7" w:rsidP="000B2E67">
                  <w:pPr>
                    <w:framePr w:hSpace="180" w:wrap="around" w:vAnchor="text" w:hAnchor="text" w:y="1"/>
                    <w:suppressOverlap/>
                    <w:rPr>
                      <w:rFonts w:asciiTheme="minorHAnsi" w:hAnsiTheme="minorHAnsi"/>
                      <w:sz w:val="22"/>
                    </w:rPr>
                  </w:pPr>
                  <w:r w:rsidRPr="005511A7">
                    <w:rPr>
                      <w:rFonts w:asciiTheme="minorHAnsi" w:hAnsiTheme="minorHAnsi"/>
                      <w:sz w:val="22"/>
                    </w:rPr>
                    <w:t>12/9</w:t>
                  </w:r>
                </w:p>
              </w:tc>
              <w:tc>
                <w:tcPr>
                  <w:tcW w:w="4038" w:type="dxa"/>
                  <w:tcBorders>
                    <w:top w:val="nil"/>
                    <w:left w:val="nil"/>
                    <w:bottom w:val="nil"/>
                    <w:right w:val="nil"/>
                  </w:tcBorders>
                </w:tcPr>
                <w:p w:rsidR="005511A7" w:rsidRPr="005511A7" w:rsidRDefault="005511A7" w:rsidP="000B2E67">
                  <w:pPr>
                    <w:framePr w:hSpace="180" w:wrap="around" w:vAnchor="text" w:hAnchor="text" w:y="1"/>
                    <w:suppressOverlap/>
                    <w:rPr>
                      <w:rFonts w:asciiTheme="minorHAnsi" w:hAnsiTheme="minorHAnsi"/>
                      <w:sz w:val="22"/>
                    </w:rPr>
                  </w:pPr>
                  <w:r w:rsidRPr="005511A7">
                    <w:rPr>
                      <w:rFonts w:asciiTheme="minorHAnsi" w:hAnsiTheme="minorHAnsi"/>
                      <w:sz w:val="22"/>
                    </w:rPr>
                    <w:t>RHP 3 First DY5 Learning Collaborative</w:t>
                  </w:r>
                </w:p>
              </w:tc>
              <w:tc>
                <w:tcPr>
                  <w:tcW w:w="3199" w:type="dxa"/>
                  <w:tcBorders>
                    <w:top w:val="nil"/>
                    <w:left w:val="nil"/>
                    <w:bottom w:val="nil"/>
                    <w:right w:val="nil"/>
                  </w:tcBorders>
                </w:tcPr>
                <w:p w:rsidR="005511A7" w:rsidRPr="005511A7" w:rsidRDefault="00AE5BBB" w:rsidP="000B2E67">
                  <w:pPr>
                    <w:framePr w:hSpace="180" w:wrap="around" w:vAnchor="text" w:hAnchor="text" w:y="1"/>
                    <w:suppressOverlap/>
                    <w:rPr>
                      <w:rFonts w:asciiTheme="minorHAnsi" w:hAnsiTheme="minorHAnsi"/>
                      <w:sz w:val="22"/>
                    </w:rPr>
                  </w:pPr>
                  <w:hyperlink r:id="rId20" w:history="1">
                    <w:r w:rsidR="005511A7" w:rsidRPr="005511A7">
                      <w:rPr>
                        <w:rStyle w:val="Hyperlink"/>
                        <w:rFonts w:asciiTheme="minorHAnsi" w:hAnsiTheme="minorHAnsi"/>
                        <w:sz w:val="22"/>
                      </w:rPr>
                      <w:t>Nicole Lievsay</w:t>
                    </w:r>
                  </w:hyperlink>
                </w:p>
                <w:p w:rsidR="005511A7" w:rsidRPr="005511A7" w:rsidRDefault="005511A7" w:rsidP="000B2E67">
                  <w:pPr>
                    <w:framePr w:hSpace="180" w:wrap="around" w:vAnchor="text" w:hAnchor="text" w:y="1"/>
                    <w:suppressOverlap/>
                    <w:rPr>
                      <w:rFonts w:asciiTheme="minorHAnsi" w:hAnsiTheme="minorHAnsi"/>
                      <w:sz w:val="22"/>
                      <w:szCs w:val="22"/>
                    </w:rPr>
                  </w:pPr>
                </w:p>
              </w:tc>
            </w:tr>
            <w:tr w:rsidR="005511A7" w:rsidRPr="0080362C" w:rsidTr="00F63EC3">
              <w:tc>
                <w:tcPr>
                  <w:tcW w:w="9576" w:type="dxa"/>
                  <w:gridSpan w:val="4"/>
                  <w:shd w:val="clear" w:color="auto" w:fill="8DB3E2" w:themeFill="text2" w:themeFillTint="66"/>
                </w:tcPr>
                <w:p w:rsidR="005511A7" w:rsidRPr="0080362C" w:rsidRDefault="005511A7" w:rsidP="000B2E67">
                  <w:pPr>
                    <w:framePr w:hSpace="180" w:wrap="around" w:vAnchor="text" w:hAnchor="text" w:y="1"/>
                    <w:suppressOverlap/>
                    <w:rPr>
                      <w:rFonts w:asciiTheme="minorHAnsi" w:hAnsiTheme="minorHAnsi"/>
                      <w:b/>
                      <w:sz w:val="24"/>
                    </w:rPr>
                  </w:pPr>
                  <w:r>
                    <w:rPr>
                      <w:rFonts w:asciiTheme="minorHAnsi" w:hAnsiTheme="minorHAnsi"/>
                      <w:b/>
                      <w:sz w:val="24"/>
                    </w:rPr>
                    <w:t>February 2016</w:t>
                  </w:r>
                </w:p>
              </w:tc>
            </w:tr>
            <w:tr w:rsidR="005511A7" w:rsidRPr="0080362C" w:rsidTr="00F63EC3">
              <w:tc>
                <w:tcPr>
                  <w:tcW w:w="864" w:type="dxa"/>
                  <w:shd w:val="clear" w:color="auto" w:fill="C6D9F1" w:themeFill="text2" w:themeFillTint="33"/>
                </w:tcPr>
                <w:p w:rsidR="005511A7" w:rsidRPr="0080362C" w:rsidRDefault="005511A7" w:rsidP="000B2E67">
                  <w:pPr>
                    <w:framePr w:hSpace="180" w:wrap="around" w:vAnchor="text" w:hAnchor="text" w:y="1"/>
                    <w:suppressOverlap/>
                    <w:rPr>
                      <w:rFonts w:asciiTheme="minorHAnsi" w:hAnsiTheme="minorHAnsi"/>
                      <w:b/>
                      <w:sz w:val="22"/>
                      <w:szCs w:val="22"/>
                    </w:rPr>
                  </w:pPr>
                  <w:r w:rsidRPr="0080362C">
                    <w:rPr>
                      <w:rFonts w:asciiTheme="minorHAnsi" w:hAnsiTheme="minorHAnsi"/>
                      <w:b/>
                      <w:sz w:val="22"/>
                      <w:szCs w:val="22"/>
                    </w:rPr>
                    <w:t>RHP</w:t>
                  </w:r>
                </w:p>
              </w:tc>
              <w:tc>
                <w:tcPr>
                  <w:tcW w:w="1475" w:type="dxa"/>
                  <w:shd w:val="clear" w:color="auto" w:fill="C6D9F1" w:themeFill="text2" w:themeFillTint="33"/>
                </w:tcPr>
                <w:p w:rsidR="005511A7" w:rsidRPr="0080362C" w:rsidRDefault="005511A7" w:rsidP="000B2E67">
                  <w:pPr>
                    <w:framePr w:hSpace="180" w:wrap="around" w:vAnchor="text" w:hAnchor="text" w:y="1"/>
                    <w:suppressOverlap/>
                    <w:rPr>
                      <w:rFonts w:asciiTheme="minorHAnsi" w:hAnsiTheme="minorHAnsi"/>
                      <w:b/>
                      <w:sz w:val="22"/>
                      <w:szCs w:val="22"/>
                    </w:rPr>
                  </w:pPr>
                  <w:r w:rsidRPr="0080362C">
                    <w:rPr>
                      <w:rFonts w:asciiTheme="minorHAnsi" w:hAnsiTheme="minorHAnsi"/>
                      <w:b/>
                      <w:sz w:val="22"/>
                      <w:szCs w:val="22"/>
                    </w:rPr>
                    <w:t>Date</w:t>
                  </w:r>
                </w:p>
              </w:tc>
              <w:tc>
                <w:tcPr>
                  <w:tcW w:w="4038" w:type="dxa"/>
                  <w:shd w:val="clear" w:color="auto" w:fill="C6D9F1" w:themeFill="text2" w:themeFillTint="33"/>
                </w:tcPr>
                <w:p w:rsidR="005511A7" w:rsidRPr="0080362C" w:rsidRDefault="005511A7" w:rsidP="000B2E67">
                  <w:pPr>
                    <w:framePr w:hSpace="180" w:wrap="around" w:vAnchor="text" w:hAnchor="text" w:y="1"/>
                    <w:suppressOverlap/>
                    <w:rPr>
                      <w:rFonts w:asciiTheme="minorHAnsi" w:hAnsiTheme="minorHAnsi"/>
                      <w:b/>
                      <w:sz w:val="22"/>
                      <w:szCs w:val="22"/>
                    </w:rPr>
                  </w:pPr>
                  <w:r w:rsidRPr="0080362C">
                    <w:rPr>
                      <w:rFonts w:asciiTheme="minorHAnsi" w:hAnsiTheme="minorHAnsi"/>
                      <w:b/>
                      <w:sz w:val="22"/>
                      <w:szCs w:val="22"/>
                    </w:rPr>
                    <w:t>Topic</w:t>
                  </w:r>
                </w:p>
              </w:tc>
              <w:tc>
                <w:tcPr>
                  <w:tcW w:w="3199" w:type="dxa"/>
                  <w:shd w:val="clear" w:color="auto" w:fill="C6D9F1" w:themeFill="text2" w:themeFillTint="33"/>
                </w:tcPr>
                <w:p w:rsidR="005511A7" w:rsidRPr="0080362C" w:rsidRDefault="005511A7" w:rsidP="000B2E67">
                  <w:pPr>
                    <w:framePr w:hSpace="180" w:wrap="around" w:vAnchor="text" w:hAnchor="text" w:y="1"/>
                    <w:suppressOverlap/>
                    <w:rPr>
                      <w:rFonts w:asciiTheme="minorHAnsi" w:hAnsiTheme="minorHAnsi"/>
                      <w:b/>
                      <w:sz w:val="22"/>
                      <w:szCs w:val="22"/>
                    </w:rPr>
                  </w:pPr>
                  <w:r w:rsidRPr="0080362C">
                    <w:rPr>
                      <w:rFonts w:asciiTheme="minorHAnsi" w:hAnsiTheme="minorHAnsi"/>
                      <w:b/>
                      <w:sz w:val="22"/>
                      <w:szCs w:val="22"/>
                    </w:rPr>
                    <w:t>Contact</w:t>
                  </w:r>
                </w:p>
              </w:tc>
            </w:tr>
            <w:tr w:rsidR="005511A7" w:rsidTr="00F63E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64" w:type="dxa"/>
                  <w:tcBorders>
                    <w:top w:val="nil"/>
                    <w:left w:val="nil"/>
                    <w:bottom w:val="nil"/>
                    <w:right w:val="nil"/>
                  </w:tcBorders>
                </w:tcPr>
                <w:p w:rsidR="005511A7" w:rsidRDefault="005511A7" w:rsidP="000B2E67">
                  <w:pPr>
                    <w:framePr w:hSpace="180" w:wrap="around" w:vAnchor="text" w:hAnchor="text" w:y="1"/>
                    <w:suppressOverlap/>
                    <w:rPr>
                      <w:rFonts w:asciiTheme="minorHAnsi" w:hAnsiTheme="minorHAnsi"/>
                      <w:sz w:val="22"/>
                    </w:rPr>
                  </w:pPr>
                  <w:r>
                    <w:rPr>
                      <w:rFonts w:asciiTheme="minorHAnsi" w:hAnsiTheme="minorHAnsi"/>
                      <w:sz w:val="22"/>
                    </w:rPr>
                    <w:t>9 &amp; 10</w:t>
                  </w:r>
                </w:p>
              </w:tc>
              <w:tc>
                <w:tcPr>
                  <w:tcW w:w="1475" w:type="dxa"/>
                  <w:tcBorders>
                    <w:top w:val="nil"/>
                    <w:left w:val="nil"/>
                    <w:bottom w:val="nil"/>
                    <w:right w:val="nil"/>
                  </w:tcBorders>
                </w:tcPr>
                <w:p w:rsidR="005511A7" w:rsidRDefault="005511A7" w:rsidP="000B2E67">
                  <w:pPr>
                    <w:framePr w:hSpace="180" w:wrap="around" w:vAnchor="text" w:hAnchor="text" w:y="1"/>
                    <w:suppressOverlap/>
                    <w:rPr>
                      <w:rFonts w:asciiTheme="minorHAnsi" w:hAnsiTheme="minorHAnsi"/>
                      <w:sz w:val="22"/>
                    </w:rPr>
                  </w:pPr>
                  <w:r>
                    <w:rPr>
                      <w:rFonts w:asciiTheme="minorHAnsi" w:hAnsiTheme="minorHAnsi"/>
                      <w:sz w:val="22"/>
                    </w:rPr>
                    <w:t>2/9-10</w:t>
                  </w:r>
                </w:p>
              </w:tc>
              <w:tc>
                <w:tcPr>
                  <w:tcW w:w="4038" w:type="dxa"/>
                  <w:tcBorders>
                    <w:top w:val="nil"/>
                    <w:left w:val="nil"/>
                    <w:bottom w:val="nil"/>
                    <w:right w:val="nil"/>
                  </w:tcBorders>
                </w:tcPr>
                <w:p w:rsidR="005511A7" w:rsidRDefault="005511A7" w:rsidP="000B2E67">
                  <w:pPr>
                    <w:framePr w:hSpace="180" w:wrap="around" w:vAnchor="text" w:hAnchor="text" w:y="1"/>
                    <w:suppressOverlap/>
                    <w:rPr>
                      <w:rFonts w:asciiTheme="minorHAnsi" w:hAnsiTheme="minorHAnsi"/>
                      <w:sz w:val="22"/>
                    </w:rPr>
                  </w:pPr>
                  <w:r>
                    <w:rPr>
                      <w:rFonts w:asciiTheme="minorHAnsi" w:hAnsiTheme="minorHAnsi"/>
                      <w:sz w:val="22"/>
                    </w:rPr>
                    <w:t>2</w:t>
                  </w:r>
                  <w:r w:rsidRPr="00E226A3">
                    <w:rPr>
                      <w:rFonts w:asciiTheme="minorHAnsi" w:hAnsiTheme="minorHAnsi"/>
                      <w:sz w:val="22"/>
                      <w:vertAlign w:val="superscript"/>
                    </w:rPr>
                    <w:t>nd</w:t>
                  </w:r>
                  <w:r>
                    <w:rPr>
                      <w:rFonts w:asciiTheme="minorHAnsi" w:hAnsiTheme="minorHAnsi"/>
                      <w:sz w:val="22"/>
                    </w:rPr>
                    <w:t xml:space="preserve"> Annual RHP 9 &amp; RHP 10 Collaborative Connections - Impacting Care</w:t>
                  </w:r>
                </w:p>
              </w:tc>
              <w:tc>
                <w:tcPr>
                  <w:tcW w:w="3199" w:type="dxa"/>
                  <w:tcBorders>
                    <w:top w:val="nil"/>
                    <w:left w:val="nil"/>
                    <w:bottom w:val="nil"/>
                    <w:right w:val="nil"/>
                  </w:tcBorders>
                </w:tcPr>
                <w:p w:rsidR="005511A7" w:rsidRDefault="005511A7" w:rsidP="000B2E67">
                  <w:pPr>
                    <w:framePr w:hSpace="180" w:wrap="around" w:vAnchor="text" w:hAnchor="text" w:y="1"/>
                    <w:suppressOverlap/>
                    <w:rPr>
                      <w:rFonts w:asciiTheme="minorHAnsi" w:hAnsiTheme="minorHAnsi"/>
                      <w:sz w:val="22"/>
                    </w:rPr>
                  </w:pPr>
                  <w:r>
                    <w:rPr>
                      <w:rFonts w:asciiTheme="minorHAnsi" w:hAnsiTheme="minorHAnsi"/>
                      <w:sz w:val="22"/>
                    </w:rPr>
                    <w:t xml:space="preserve">RHP 9: </w:t>
                  </w:r>
                  <w:hyperlink r:id="rId21" w:history="1">
                    <w:r w:rsidRPr="005511A7">
                      <w:rPr>
                        <w:rStyle w:val="Hyperlink"/>
                        <w:rFonts w:asciiTheme="minorHAnsi" w:hAnsiTheme="minorHAnsi"/>
                        <w:sz w:val="22"/>
                      </w:rPr>
                      <w:t>Margie Roche</w:t>
                    </w:r>
                  </w:hyperlink>
                </w:p>
                <w:p w:rsidR="005511A7" w:rsidRPr="005511A7" w:rsidRDefault="005511A7" w:rsidP="000B2E67">
                  <w:pPr>
                    <w:framePr w:hSpace="180" w:wrap="around" w:vAnchor="text" w:hAnchor="text" w:y="1"/>
                    <w:suppressOverlap/>
                    <w:rPr>
                      <w:rStyle w:val="Hyperlink"/>
                      <w:rFonts w:asciiTheme="minorHAnsi" w:hAnsiTheme="minorHAnsi"/>
                      <w:color w:val="auto"/>
                      <w:sz w:val="22"/>
                      <w:szCs w:val="22"/>
                      <w:u w:val="none"/>
                    </w:rPr>
                  </w:pPr>
                  <w:r w:rsidRPr="005511A7">
                    <w:rPr>
                      <w:rStyle w:val="Hyperlink"/>
                      <w:rFonts w:asciiTheme="minorHAnsi" w:hAnsiTheme="minorHAnsi"/>
                      <w:color w:val="auto"/>
                      <w:sz w:val="22"/>
                      <w:szCs w:val="22"/>
                      <w:u w:val="none"/>
                    </w:rPr>
                    <w:t xml:space="preserve">RHP 10: </w:t>
                  </w:r>
                  <w:hyperlink r:id="rId22" w:history="1">
                    <w:r w:rsidRPr="005511A7">
                      <w:rPr>
                        <w:rStyle w:val="Hyperlink"/>
                        <w:rFonts w:asciiTheme="minorHAnsi" w:hAnsiTheme="minorHAnsi"/>
                        <w:sz w:val="22"/>
                        <w:szCs w:val="22"/>
                      </w:rPr>
                      <w:t>Meredith Oney</w:t>
                    </w:r>
                  </w:hyperlink>
                </w:p>
                <w:p w:rsidR="005511A7" w:rsidRPr="00E226A3" w:rsidRDefault="005511A7" w:rsidP="000B2E67">
                  <w:pPr>
                    <w:framePr w:hSpace="180" w:wrap="around" w:vAnchor="text" w:hAnchor="text" w:y="1"/>
                    <w:suppressOverlap/>
                    <w:rPr>
                      <w:rFonts w:asciiTheme="minorHAnsi" w:hAnsiTheme="minorHAnsi"/>
                      <w:sz w:val="22"/>
                      <w:szCs w:val="22"/>
                    </w:rPr>
                  </w:pPr>
                </w:p>
              </w:tc>
            </w:tr>
          </w:tbl>
          <w:p w:rsidR="005511A7" w:rsidRDefault="005511A7" w:rsidP="003C794F">
            <w:pPr>
              <w:rPr>
                <w:rFonts w:asciiTheme="minorHAnsi" w:hAnsiTheme="minorHAnsi"/>
                <w:b/>
                <w:bCs/>
                <w:sz w:val="22"/>
                <w:szCs w:val="22"/>
              </w:rPr>
            </w:pPr>
          </w:p>
        </w:tc>
      </w:tr>
    </w:tbl>
    <w:p w:rsidR="00684AE2" w:rsidRDefault="00684AE2" w:rsidP="0059762D">
      <w:pPr>
        <w:rPr>
          <w:rFonts w:asciiTheme="minorHAnsi" w:hAnsiTheme="minorHAnsi" w:cstheme="minorHAnsi"/>
          <w:i/>
          <w:sz w:val="22"/>
          <w:szCs w:val="22"/>
        </w:rPr>
      </w:pPr>
    </w:p>
    <w:p w:rsidR="00191060" w:rsidRPr="009C6419" w:rsidRDefault="00191060" w:rsidP="0059762D">
      <w:pPr>
        <w:rPr>
          <w:rFonts w:asciiTheme="minorHAnsi" w:hAnsiTheme="minorHAnsi" w:cstheme="minorHAnsi"/>
          <w:i/>
          <w:sz w:val="22"/>
          <w:szCs w:val="22"/>
        </w:rPr>
      </w:pPr>
      <w:r w:rsidRPr="009C6419">
        <w:rPr>
          <w:rFonts w:asciiTheme="minorHAnsi" w:hAnsiTheme="minorHAnsi" w:cstheme="minorHAnsi"/>
          <w:i/>
          <w:sz w:val="22"/>
          <w:szCs w:val="22"/>
        </w:rPr>
        <w:t xml:space="preserve">For waiver questions, email waiver staff:  </w:t>
      </w:r>
      <w:hyperlink r:id="rId23" w:history="1">
        <w:r w:rsidRPr="009C6419">
          <w:rPr>
            <w:rStyle w:val="Hyperlink"/>
            <w:rFonts w:asciiTheme="minorHAnsi" w:hAnsiTheme="minorHAnsi" w:cstheme="minorHAnsi"/>
            <w:i/>
            <w:color w:val="auto"/>
            <w:sz w:val="22"/>
            <w:szCs w:val="22"/>
          </w:rPr>
          <w:t>TXHealthcareTransformation@hhsc.state.tx.us</w:t>
        </w:r>
      </w:hyperlink>
      <w:r w:rsidRPr="009C6419">
        <w:rPr>
          <w:rFonts w:asciiTheme="minorHAnsi" w:hAnsiTheme="minorHAnsi" w:cstheme="minorHAnsi"/>
          <w:i/>
          <w:sz w:val="22"/>
          <w:szCs w:val="22"/>
        </w:rPr>
        <w:t xml:space="preserve">.  </w:t>
      </w:r>
    </w:p>
    <w:p w:rsidR="00191060" w:rsidRPr="009C6419" w:rsidRDefault="00191060">
      <w:pPr>
        <w:rPr>
          <w:rFonts w:asciiTheme="minorHAnsi" w:hAnsiTheme="minorHAnsi" w:cstheme="minorHAnsi"/>
          <w:i/>
          <w:sz w:val="22"/>
          <w:szCs w:val="22"/>
        </w:rPr>
      </w:pPr>
      <w:r w:rsidRPr="009C6419">
        <w:rPr>
          <w:rFonts w:asciiTheme="minorHAnsi" w:hAnsiTheme="minorHAnsi" w:cstheme="minorHAnsi"/>
          <w:i/>
          <w:sz w:val="22"/>
          <w:szCs w:val="22"/>
          <w:u w:val="single"/>
        </w:rPr>
        <w:t>Include “Anchor</w:t>
      </w:r>
      <w:r w:rsidR="00A60176">
        <w:rPr>
          <w:rFonts w:asciiTheme="minorHAnsi" w:hAnsiTheme="minorHAnsi" w:cstheme="minorHAnsi"/>
          <w:i/>
          <w:sz w:val="22"/>
          <w:szCs w:val="22"/>
          <w:u w:val="single"/>
        </w:rPr>
        <w:t xml:space="preserve"> (RHP#)</w:t>
      </w:r>
      <w:r w:rsidRPr="009C6419">
        <w:rPr>
          <w:rFonts w:asciiTheme="minorHAnsi" w:hAnsiTheme="minorHAnsi" w:cstheme="minorHAnsi"/>
          <w:i/>
          <w:sz w:val="22"/>
          <w:szCs w:val="22"/>
          <w:u w:val="single"/>
        </w:rPr>
        <w:t xml:space="preserve">:” followed by the subject in the subject line of your email so staff can identify your request. </w:t>
      </w:r>
    </w:p>
    <w:sectPr w:rsidR="00191060" w:rsidRPr="009C6419" w:rsidSect="00B04E11">
      <w:type w:val="continuous"/>
      <w:pgSz w:w="12240" w:h="15840"/>
      <w:pgMar w:top="360" w:right="1080" w:bottom="5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02A" w:rsidRDefault="0022302A">
      <w:r>
        <w:separator/>
      </w:r>
    </w:p>
  </w:endnote>
  <w:endnote w:type="continuationSeparator" w:id="0">
    <w:p w:rsidR="0022302A" w:rsidRDefault="00223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9413354"/>
      <w:docPartObj>
        <w:docPartGallery w:val="Page Numbers (Bottom of Page)"/>
        <w:docPartUnique/>
      </w:docPartObj>
    </w:sdtPr>
    <w:sdtEndPr>
      <w:rPr>
        <w:noProof/>
      </w:rPr>
    </w:sdtEndPr>
    <w:sdtContent>
      <w:p w:rsidR="0022302A" w:rsidRDefault="0022302A">
        <w:pPr>
          <w:pStyle w:val="Footer"/>
          <w:jc w:val="right"/>
        </w:pPr>
        <w:r>
          <w:fldChar w:fldCharType="begin"/>
        </w:r>
        <w:r>
          <w:instrText xml:space="preserve"> PAGE   \* MERGEFORMAT </w:instrText>
        </w:r>
        <w:r>
          <w:fldChar w:fldCharType="separate"/>
        </w:r>
        <w:r w:rsidR="00AE5BBB">
          <w:rPr>
            <w:noProof/>
          </w:rPr>
          <w:t>2</w:t>
        </w:r>
        <w:r>
          <w:rPr>
            <w:noProof/>
          </w:rPr>
          <w:fldChar w:fldCharType="end"/>
        </w:r>
      </w:p>
    </w:sdtContent>
  </w:sdt>
  <w:p w:rsidR="0022302A" w:rsidRDefault="002230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02A" w:rsidRDefault="0022302A">
      <w:r>
        <w:separator/>
      </w:r>
    </w:p>
  </w:footnote>
  <w:footnote w:type="continuationSeparator" w:id="0">
    <w:p w:rsidR="0022302A" w:rsidRDefault="002230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02A" w:rsidRPr="00B00C71" w:rsidRDefault="0022302A" w:rsidP="00B00C71">
    <w:pPr>
      <w:pStyle w:val="Header"/>
      <w:tabs>
        <w:tab w:val="clear" w:pos="8640"/>
        <w:tab w:val="right" w:pos="9900"/>
      </w:tabs>
      <w:rPr>
        <w:rFonts w:ascii="Calibri" w:hAnsi="Calibri"/>
        <w:sz w:val="32"/>
        <w:szCs w:val="32"/>
      </w:rPr>
    </w:pPr>
    <w:r w:rsidRPr="00B00C71">
      <w:rPr>
        <w:rFonts w:ascii="Calibri" w:hAnsi="Calibri"/>
        <w:b/>
        <w:sz w:val="32"/>
        <w:szCs w:val="32"/>
      </w:rPr>
      <w:t>Anchor Conference Call</w:t>
    </w:r>
    <w:r>
      <w:rPr>
        <w:rFonts w:ascii="Calibri" w:hAnsi="Calibri"/>
        <w:sz w:val="32"/>
        <w:szCs w:val="32"/>
      </w:rPr>
      <w:tab/>
    </w:r>
    <w:r>
      <w:rPr>
        <w:rFonts w:ascii="Calibri" w:hAnsi="Calibri"/>
        <w:sz w:val="32"/>
        <w:szCs w:val="32"/>
      </w:rPr>
      <w:tab/>
    </w:r>
    <w:r>
      <w:rPr>
        <w:rFonts w:ascii="Arial Black" w:hAnsi="Arial Black"/>
        <w:sz w:val="56"/>
        <w:szCs w:val="56"/>
      </w:rPr>
      <w:t>AGENDA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D3E6AAB2"/>
    <w:lvl w:ilvl="0">
      <w:start w:val="1"/>
      <w:numFmt w:val="bullet"/>
      <w:pStyle w:val="RHPBullet"/>
      <w:lvlText w:val=""/>
      <w:lvlJc w:val="left"/>
      <w:pPr>
        <w:tabs>
          <w:tab w:val="num" w:pos="720"/>
        </w:tabs>
        <w:ind w:left="720" w:hanging="360"/>
      </w:pPr>
      <w:rPr>
        <w:rFonts w:ascii="Symbol" w:hAnsi="Symbol" w:hint="default"/>
      </w:rPr>
    </w:lvl>
  </w:abstractNum>
  <w:abstractNum w:abstractNumId="1">
    <w:nsid w:val="0D801B68"/>
    <w:multiLevelType w:val="hybridMultilevel"/>
    <w:tmpl w:val="3D00B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196392"/>
    <w:multiLevelType w:val="hybridMultilevel"/>
    <w:tmpl w:val="62DC10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0327420"/>
    <w:multiLevelType w:val="hybridMultilevel"/>
    <w:tmpl w:val="D12059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684C924C">
      <w:numFmt w:val="bullet"/>
      <w:lvlText w:val="•"/>
      <w:lvlJc w:val="left"/>
      <w:pPr>
        <w:ind w:left="3240" w:hanging="720"/>
      </w:pPr>
      <w:rPr>
        <w:rFonts w:ascii="Calibri" w:eastAsia="Times New Roman" w:hAnsi="Calibri"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5734C4"/>
    <w:multiLevelType w:val="hybridMultilevel"/>
    <w:tmpl w:val="08F05D2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5">
    <w:nsid w:val="125E43C4"/>
    <w:multiLevelType w:val="hybridMultilevel"/>
    <w:tmpl w:val="D07E0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D764BF"/>
    <w:multiLevelType w:val="hybridMultilevel"/>
    <w:tmpl w:val="6EDC869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684C924C">
      <w:numFmt w:val="bullet"/>
      <w:lvlText w:val="•"/>
      <w:lvlJc w:val="left"/>
      <w:pPr>
        <w:ind w:left="3240" w:hanging="720"/>
      </w:pPr>
      <w:rPr>
        <w:rFonts w:ascii="Calibri" w:eastAsia="Times New Roman" w:hAnsi="Calibri"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B14AA3"/>
    <w:multiLevelType w:val="hybridMultilevel"/>
    <w:tmpl w:val="09FC4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7132EF"/>
    <w:multiLevelType w:val="hybridMultilevel"/>
    <w:tmpl w:val="E28E0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AA13F4"/>
    <w:multiLevelType w:val="hybridMultilevel"/>
    <w:tmpl w:val="739C9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A83429C"/>
    <w:multiLevelType w:val="hybridMultilevel"/>
    <w:tmpl w:val="468CC0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nsid w:val="1B52477A"/>
    <w:multiLevelType w:val="hybridMultilevel"/>
    <w:tmpl w:val="D0EEDF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5433D2"/>
    <w:multiLevelType w:val="hybridMultilevel"/>
    <w:tmpl w:val="409AA4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E77943"/>
    <w:multiLevelType w:val="hybridMultilevel"/>
    <w:tmpl w:val="8C9EF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F813AC"/>
    <w:multiLevelType w:val="hybridMultilevel"/>
    <w:tmpl w:val="ABD45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9A0F62"/>
    <w:multiLevelType w:val="hybridMultilevel"/>
    <w:tmpl w:val="4D76FC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39E539FC"/>
    <w:multiLevelType w:val="hybridMultilevel"/>
    <w:tmpl w:val="5D1693A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7">
    <w:nsid w:val="3A690A03"/>
    <w:multiLevelType w:val="hybridMultilevel"/>
    <w:tmpl w:val="6E729E26"/>
    <w:lvl w:ilvl="0" w:tplc="94D4F048">
      <w:start w:val="1"/>
      <w:numFmt w:val="bullet"/>
      <w:lvlText w:val="•"/>
      <w:lvlJc w:val="left"/>
      <w:pPr>
        <w:tabs>
          <w:tab w:val="num" w:pos="720"/>
        </w:tabs>
        <w:ind w:left="720" w:hanging="360"/>
      </w:pPr>
      <w:rPr>
        <w:rFonts w:ascii="Times New Roman" w:hAnsi="Times New Roman" w:hint="default"/>
      </w:rPr>
    </w:lvl>
    <w:lvl w:ilvl="1" w:tplc="93B4F190" w:tentative="1">
      <w:start w:val="1"/>
      <w:numFmt w:val="bullet"/>
      <w:lvlText w:val="•"/>
      <w:lvlJc w:val="left"/>
      <w:pPr>
        <w:tabs>
          <w:tab w:val="num" w:pos="1440"/>
        </w:tabs>
        <w:ind w:left="1440" w:hanging="360"/>
      </w:pPr>
      <w:rPr>
        <w:rFonts w:ascii="Times New Roman" w:hAnsi="Times New Roman" w:hint="default"/>
      </w:rPr>
    </w:lvl>
    <w:lvl w:ilvl="2" w:tplc="CA14FF62" w:tentative="1">
      <w:start w:val="1"/>
      <w:numFmt w:val="bullet"/>
      <w:lvlText w:val="•"/>
      <w:lvlJc w:val="left"/>
      <w:pPr>
        <w:tabs>
          <w:tab w:val="num" w:pos="2160"/>
        </w:tabs>
        <w:ind w:left="2160" w:hanging="360"/>
      </w:pPr>
      <w:rPr>
        <w:rFonts w:ascii="Times New Roman" w:hAnsi="Times New Roman" w:hint="default"/>
      </w:rPr>
    </w:lvl>
    <w:lvl w:ilvl="3" w:tplc="0C3E1654" w:tentative="1">
      <w:start w:val="1"/>
      <w:numFmt w:val="bullet"/>
      <w:lvlText w:val="•"/>
      <w:lvlJc w:val="left"/>
      <w:pPr>
        <w:tabs>
          <w:tab w:val="num" w:pos="2880"/>
        </w:tabs>
        <w:ind w:left="2880" w:hanging="360"/>
      </w:pPr>
      <w:rPr>
        <w:rFonts w:ascii="Times New Roman" w:hAnsi="Times New Roman" w:hint="default"/>
      </w:rPr>
    </w:lvl>
    <w:lvl w:ilvl="4" w:tplc="E5F807CE" w:tentative="1">
      <w:start w:val="1"/>
      <w:numFmt w:val="bullet"/>
      <w:lvlText w:val="•"/>
      <w:lvlJc w:val="left"/>
      <w:pPr>
        <w:tabs>
          <w:tab w:val="num" w:pos="3600"/>
        </w:tabs>
        <w:ind w:left="3600" w:hanging="360"/>
      </w:pPr>
      <w:rPr>
        <w:rFonts w:ascii="Times New Roman" w:hAnsi="Times New Roman" w:hint="default"/>
      </w:rPr>
    </w:lvl>
    <w:lvl w:ilvl="5" w:tplc="CEBC8512" w:tentative="1">
      <w:start w:val="1"/>
      <w:numFmt w:val="bullet"/>
      <w:lvlText w:val="•"/>
      <w:lvlJc w:val="left"/>
      <w:pPr>
        <w:tabs>
          <w:tab w:val="num" w:pos="4320"/>
        </w:tabs>
        <w:ind w:left="4320" w:hanging="360"/>
      </w:pPr>
      <w:rPr>
        <w:rFonts w:ascii="Times New Roman" w:hAnsi="Times New Roman" w:hint="default"/>
      </w:rPr>
    </w:lvl>
    <w:lvl w:ilvl="6" w:tplc="93DCF800" w:tentative="1">
      <w:start w:val="1"/>
      <w:numFmt w:val="bullet"/>
      <w:lvlText w:val="•"/>
      <w:lvlJc w:val="left"/>
      <w:pPr>
        <w:tabs>
          <w:tab w:val="num" w:pos="5040"/>
        </w:tabs>
        <w:ind w:left="5040" w:hanging="360"/>
      </w:pPr>
      <w:rPr>
        <w:rFonts w:ascii="Times New Roman" w:hAnsi="Times New Roman" w:hint="default"/>
      </w:rPr>
    </w:lvl>
    <w:lvl w:ilvl="7" w:tplc="B51445E4" w:tentative="1">
      <w:start w:val="1"/>
      <w:numFmt w:val="bullet"/>
      <w:lvlText w:val="•"/>
      <w:lvlJc w:val="left"/>
      <w:pPr>
        <w:tabs>
          <w:tab w:val="num" w:pos="5760"/>
        </w:tabs>
        <w:ind w:left="5760" w:hanging="360"/>
      </w:pPr>
      <w:rPr>
        <w:rFonts w:ascii="Times New Roman" w:hAnsi="Times New Roman" w:hint="default"/>
      </w:rPr>
    </w:lvl>
    <w:lvl w:ilvl="8" w:tplc="BD1A1272" w:tentative="1">
      <w:start w:val="1"/>
      <w:numFmt w:val="bullet"/>
      <w:lvlText w:val="•"/>
      <w:lvlJc w:val="left"/>
      <w:pPr>
        <w:tabs>
          <w:tab w:val="num" w:pos="6480"/>
        </w:tabs>
        <w:ind w:left="6480" w:hanging="360"/>
      </w:pPr>
      <w:rPr>
        <w:rFonts w:ascii="Times New Roman" w:hAnsi="Times New Roman" w:hint="default"/>
      </w:rPr>
    </w:lvl>
  </w:abstractNum>
  <w:abstractNum w:abstractNumId="18">
    <w:nsid w:val="3A837CBA"/>
    <w:multiLevelType w:val="multilevel"/>
    <w:tmpl w:val="905EE3D2"/>
    <w:lvl w:ilvl="0">
      <w:start w:val="1"/>
      <w:numFmt w:val="bullet"/>
      <w:pStyle w:val="ListBullet2"/>
      <w:lvlText w:val="o"/>
      <w:lvlJc w:val="left"/>
      <w:pPr>
        <w:tabs>
          <w:tab w:val="num" w:pos="1440"/>
        </w:tabs>
        <w:ind w:left="1440" w:hanging="360"/>
      </w:pPr>
      <w:rPr>
        <w:rFonts w:ascii="Courier New" w:hAnsi="Courier New" w:hint="default"/>
        <w:color w:val="auto"/>
        <w:sz w:val="18"/>
      </w:rPr>
    </w:lvl>
    <w:lvl w:ilvl="1">
      <w:start w:val="1"/>
      <w:numFmt w:val="bullet"/>
      <w:lvlText w:val=""/>
      <w:lvlJc w:val="left"/>
      <w:pPr>
        <w:tabs>
          <w:tab w:val="num" w:pos="2115"/>
        </w:tabs>
        <w:ind w:left="2115" w:hanging="360"/>
      </w:pPr>
      <w:rPr>
        <w:rFonts w:ascii="Wingdings 2" w:hAnsi="Wingdings 2" w:hint="default"/>
        <w:color w:val="auto"/>
        <w:sz w:val="16"/>
      </w:rPr>
    </w:lvl>
    <w:lvl w:ilvl="2">
      <w:start w:val="1"/>
      <w:numFmt w:val="decimal"/>
      <w:lvlText w:val="%3."/>
      <w:lvlJc w:val="left"/>
      <w:pPr>
        <w:tabs>
          <w:tab w:val="num" w:pos="2835"/>
        </w:tabs>
        <w:ind w:left="2835" w:hanging="360"/>
      </w:pPr>
      <w:rPr>
        <w:rFonts w:cs="Times New Roman"/>
      </w:rPr>
    </w:lvl>
    <w:lvl w:ilvl="3">
      <w:start w:val="1"/>
      <w:numFmt w:val="decimal"/>
      <w:lvlText w:val="%4."/>
      <w:lvlJc w:val="left"/>
      <w:pPr>
        <w:tabs>
          <w:tab w:val="num" w:pos="3555"/>
        </w:tabs>
        <w:ind w:left="3555" w:hanging="360"/>
      </w:pPr>
      <w:rPr>
        <w:rFonts w:cs="Times New Roman"/>
      </w:rPr>
    </w:lvl>
    <w:lvl w:ilvl="4">
      <w:start w:val="1"/>
      <w:numFmt w:val="decimal"/>
      <w:lvlText w:val="%5."/>
      <w:lvlJc w:val="left"/>
      <w:pPr>
        <w:tabs>
          <w:tab w:val="num" w:pos="4275"/>
        </w:tabs>
        <w:ind w:left="4275" w:hanging="360"/>
      </w:pPr>
      <w:rPr>
        <w:rFonts w:cs="Times New Roman"/>
      </w:rPr>
    </w:lvl>
    <w:lvl w:ilvl="5">
      <w:start w:val="1"/>
      <w:numFmt w:val="decimal"/>
      <w:lvlText w:val="%6."/>
      <w:lvlJc w:val="left"/>
      <w:pPr>
        <w:tabs>
          <w:tab w:val="num" w:pos="4995"/>
        </w:tabs>
        <w:ind w:left="4995" w:hanging="360"/>
      </w:pPr>
      <w:rPr>
        <w:rFonts w:cs="Times New Roman"/>
      </w:rPr>
    </w:lvl>
    <w:lvl w:ilvl="6">
      <w:start w:val="1"/>
      <w:numFmt w:val="decimal"/>
      <w:lvlText w:val="%7."/>
      <w:lvlJc w:val="left"/>
      <w:pPr>
        <w:tabs>
          <w:tab w:val="num" w:pos="5715"/>
        </w:tabs>
        <w:ind w:left="5715" w:hanging="360"/>
      </w:pPr>
      <w:rPr>
        <w:rFonts w:cs="Times New Roman"/>
      </w:rPr>
    </w:lvl>
    <w:lvl w:ilvl="7">
      <w:start w:val="1"/>
      <w:numFmt w:val="decimal"/>
      <w:lvlText w:val="%8."/>
      <w:lvlJc w:val="left"/>
      <w:pPr>
        <w:tabs>
          <w:tab w:val="num" w:pos="6435"/>
        </w:tabs>
        <w:ind w:left="6435" w:hanging="360"/>
      </w:pPr>
      <w:rPr>
        <w:rFonts w:cs="Times New Roman"/>
      </w:rPr>
    </w:lvl>
    <w:lvl w:ilvl="8">
      <w:start w:val="1"/>
      <w:numFmt w:val="decimal"/>
      <w:lvlText w:val="%9."/>
      <w:lvlJc w:val="left"/>
      <w:pPr>
        <w:tabs>
          <w:tab w:val="num" w:pos="7155"/>
        </w:tabs>
        <w:ind w:left="7155" w:hanging="360"/>
      </w:pPr>
      <w:rPr>
        <w:rFonts w:cs="Times New Roman"/>
      </w:rPr>
    </w:lvl>
  </w:abstractNum>
  <w:abstractNum w:abstractNumId="19">
    <w:nsid w:val="3AB16AC8"/>
    <w:multiLevelType w:val="hybridMultilevel"/>
    <w:tmpl w:val="717E4E2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nsid w:val="3C956228"/>
    <w:multiLevelType w:val="hybridMultilevel"/>
    <w:tmpl w:val="B7C82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3CDC0BDC"/>
    <w:multiLevelType w:val="hybridMultilevel"/>
    <w:tmpl w:val="30AEE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6D35442"/>
    <w:multiLevelType w:val="multilevel"/>
    <w:tmpl w:val="578C0B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47EE3F82"/>
    <w:multiLevelType w:val="hybridMultilevel"/>
    <w:tmpl w:val="37202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BB23FCF"/>
    <w:multiLevelType w:val="hybridMultilevel"/>
    <w:tmpl w:val="64CA19D6"/>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5">
    <w:nsid w:val="4FE41D9D"/>
    <w:multiLevelType w:val="hybridMultilevel"/>
    <w:tmpl w:val="483ED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D1C585A"/>
    <w:multiLevelType w:val="hybridMultilevel"/>
    <w:tmpl w:val="5FE689F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684C924C">
      <w:numFmt w:val="bullet"/>
      <w:lvlText w:val="•"/>
      <w:lvlJc w:val="left"/>
      <w:pPr>
        <w:ind w:left="3240" w:hanging="720"/>
      </w:pPr>
      <w:rPr>
        <w:rFonts w:ascii="Calibri" w:eastAsia="Times New Roman" w:hAnsi="Calibri"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0D92333"/>
    <w:multiLevelType w:val="hybridMultilevel"/>
    <w:tmpl w:val="83C23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4EC110C"/>
    <w:multiLevelType w:val="hybridMultilevel"/>
    <w:tmpl w:val="A56E0B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BB4236C"/>
    <w:multiLevelType w:val="hybridMultilevel"/>
    <w:tmpl w:val="2EA00B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C8C14C1"/>
    <w:multiLevelType w:val="hybridMultilevel"/>
    <w:tmpl w:val="876E064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1">
    <w:nsid w:val="6CA96EBD"/>
    <w:multiLevelType w:val="hybridMultilevel"/>
    <w:tmpl w:val="1152E7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0111061"/>
    <w:multiLevelType w:val="hybridMultilevel"/>
    <w:tmpl w:val="FF46A8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4756AA6"/>
    <w:multiLevelType w:val="hybridMultilevel"/>
    <w:tmpl w:val="592AF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9544F4D"/>
    <w:multiLevelType w:val="multilevel"/>
    <w:tmpl w:val="5B3680E6"/>
    <w:styleLink w:val="CurrentList1"/>
    <w:lvl w:ilvl="0">
      <w:start w:val="1"/>
      <w:numFmt w:val="bullet"/>
      <w:lvlText w:val=""/>
      <w:lvlJc w:val="left"/>
      <w:pPr>
        <w:tabs>
          <w:tab w:val="num" w:pos="360"/>
        </w:tabs>
        <w:ind w:left="360" w:hanging="360"/>
      </w:pPr>
      <w:rPr>
        <w:rFonts w:ascii="Wingdings" w:hAnsi="Wingdings" w:hint="default"/>
        <w:color w:val="auto"/>
        <w:sz w:val="18"/>
      </w:rPr>
    </w:lvl>
    <w:lvl w:ilvl="1">
      <w:start w:val="1"/>
      <w:numFmt w:val="bullet"/>
      <w:lvlText w:val=""/>
      <w:lvlJc w:val="left"/>
      <w:pPr>
        <w:tabs>
          <w:tab w:val="num" w:pos="1035"/>
        </w:tabs>
        <w:ind w:left="1035" w:hanging="360"/>
      </w:pPr>
      <w:rPr>
        <w:rFonts w:ascii="Wingdings 2" w:hAnsi="Wingdings 2" w:hint="default"/>
        <w:color w:val="auto"/>
        <w:sz w:val="16"/>
      </w:rPr>
    </w:lvl>
    <w:lvl w:ilvl="2">
      <w:start w:val="1"/>
      <w:numFmt w:val="decimal"/>
      <w:lvlText w:val="%3."/>
      <w:lvlJc w:val="left"/>
      <w:pPr>
        <w:tabs>
          <w:tab w:val="num" w:pos="1755"/>
        </w:tabs>
        <w:ind w:left="1755" w:hanging="360"/>
      </w:pPr>
      <w:rPr>
        <w:rFonts w:cs="Times New Roman"/>
      </w:rPr>
    </w:lvl>
    <w:lvl w:ilvl="3">
      <w:start w:val="1"/>
      <w:numFmt w:val="decimal"/>
      <w:lvlText w:val="%4."/>
      <w:lvlJc w:val="left"/>
      <w:pPr>
        <w:tabs>
          <w:tab w:val="num" w:pos="2475"/>
        </w:tabs>
        <w:ind w:left="2475" w:hanging="360"/>
      </w:pPr>
      <w:rPr>
        <w:rFonts w:cs="Times New Roman"/>
      </w:rPr>
    </w:lvl>
    <w:lvl w:ilvl="4">
      <w:start w:val="1"/>
      <w:numFmt w:val="decimal"/>
      <w:lvlText w:val="%5."/>
      <w:lvlJc w:val="left"/>
      <w:pPr>
        <w:tabs>
          <w:tab w:val="num" w:pos="3195"/>
        </w:tabs>
        <w:ind w:left="3195" w:hanging="360"/>
      </w:pPr>
      <w:rPr>
        <w:rFonts w:cs="Times New Roman"/>
      </w:rPr>
    </w:lvl>
    <w:lvl w:ilvl="5">
      <w:start w:val="1"/>
      <w:numFmt w:val="decimal"/>
      <w:lvlText w:val="%6."/>
      <w:lvlJc w:val="left"/>
      <w:pPr>
        <w:tabs>
          <w:tab w:val="num" w:pos="3915"/>
        </w:tabs>
        <w:ind w:left="3915" w:hanging="360"/>
      </w:pPr>
      <w:rPr>
        <w:rFonts w:cs="Times New Roman"/>
      </w:rPr>
    </w:lvl>
    <w:lvl w:ilvl="6">
      <w:start w:val="1"/>
      <w:numFmt w:val="decimal"/>
      <w:lvlText w:val="%7."/>
      <w:lvlJc w:val="left"/>
      <w:pPr>
        <w:tabs>
          <w:tab w:val="num" w:pos="4635"/>
        </w:tabs>
        <w:ind w:left="4635" w:hanging="360"/>
      </w:pPr>
      <w:rPr>
        <w:rFonts w:cs="Times New Roman"/>
      </w:rPr>
    </w:lvl>
    <w:lvl w:ilvl="7">
      <w:start w:val="1"/>
      <w:numFmt w:val="decimal"/>
      <w:lvlText w:val="%8."/>
      <w:lvlJc w:val="left"/>
      <w:pPr>
        <w:tabs>
          <w:tab w:val="num" w:pos="5355"/>
        </w:tabs>
        <w:ind w:left="5355" w:hanging="360"/>
      </w:pPr>
      <w:rPr>
        <w:rFonts w:cs="Times New Roman"/>
      </w:rPr>
    </w:lvl>
    <w:lvl w:ilvl="8">
      <w:start w:val="1"/>
      <w:numFmt w:val="decimal"/>
      <w:lvlText w:val="%9."/>
      <w:lvlJc w:val="left"/>
      <w:pPr>
        <w:tabs>
          <w:tab w:val="num" w:pos="6075"/>
        </w:tabs>
        <w:ind w:left="6075" w:hanging="360"/>
      </w:pPr>
      <w:rPr>
        <w:rFonts w:cs="Times New Roman"/>
      </w:rPr>
    </w:lvl>
  </w:abstractNum>
  <w:abstractNum w:abstractNumId="35">
    <w:nsid w:val="7B2C1FEE"/>
    <w:multiLevelType w:val="hybridMultilevel"/>
    <w:tmpl w:val="52B66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D127F29"/>
    <w:multiLevelType w:val="hybridMultilevel"/>
    <w:tmpl w:val="442CA702"/>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37">
    <w:nsid w:val="7D975C0E"/>
    <w:multiLevelType w:val="hybridMultilevel"/>
    <w:tmpl w:val="8CC0447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8">
    <w:nsid w:val="7DC13A71"/>
    <w:multiLevelType w:val="hybridMultilevel"/>
    <w:tmpl w:val="6D1E95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nsid w:val="7E2C2F3B"/>
    <w:multiLevelType w:val="hybridMultilevel"/>
    <w:tmpl w:val="7B7CA4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nsid w:val="7E931BEC"/>
    <w:multiLevelType w:val="hybridMultilevel"/>
    <w:tmpl w:val="4EB83C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4"/>
  </w:num>
  <w:num w:numId="3">
    <w:abstractNumId w:val="18"/>
  </w:num>
  <w:num w:numId="4">
    <w:abstractNumId w:val="3"/>
  </w:num>
  <w:num w:numId="5">
    <w:abstractNumId w:val="11"/>
  </w:num>
  <w:num w:numId="6">
    <w:abstractNumId w:val="28"/>
  </w:num>
  <w:num w:numId="7">
    <w:abstractNumId w:val="4"/>
  </w:num>
  <w:num w:numId="8">
    <w:abstractNumId w:val="10"/>
  </w:num>
  <w:num w:numId="9">
    <w:abstractNumId w:val="35"/>
  </w:num>
  <w:num w:numId="10">
    <w:abstractNumId w:val="36"/>
  </w:num>
  <w:num w:numId="11">
    <w:abstractNumId w:val="22"/>
  </w:num>
  <w:num w:numId="12">
    <w:abstractNumId w:val="1"/>
  </w:num>
  <w:num w:numId="13">
    <w:abstractNumId w:val="13"/>
  </w:num>
  <w:num w:numId="14">
    <w:abstractNumId w:val="6"/>
  </w:num>
  <w:num w:numId="15">
    <w:abstractNumId w:val="19"/>
  </w:num>
  <w:num w:numId="16">
    <w:abstractNumId w:val="16"/>
  </w:num>
  <w:num w:numId="17">
    <w:abstractNumId w:val="20"/>
  </w:num>
  <w:num w:numId="18">
    <w:abstractNumId w:val="32"/>
  </w:num>
  <w:num w:numId="19">
    <w:abstractNumId w:val="7"/>
  </w:num>
  <w:num w:numId="20">
    <w:abstractNumId w:val="31"/>
  </w:num>
  <w:num w:numId="21">
    <w:abstractNumId w:val="40"/>
  </w:num>
  <w:num w:numId="22">
    <w:abstractNumId w:val="3"/>
  </w:num>
  <w:num w:numId="23">
    <w:abstractNumId w:val="17"/>
  </w:num>
  <w:num w:numId="24">
    <w:abstractNumId w:val="37"/>
  </w:num>
  <w:num w:numId="25">
    <w:abstractNumId w:val="29"/>
  </w:num>
  <w:num w:numId="26">
    <w:abstractNumId w:val="14"/>
  </w:num>
  <w:num w:numId="27">
    <w:abstractNumId w:val="33"/>
  </w:num>
  <w:num w:numId="28">
    <w:abstractNumId w:val="30"/>
  </w:num>
  <w:num w:numId="29">
    <w:abstractNumId w:val="2"/>
  </w:num>
  <w:num w:numId="30">
    <w:abstractNumId w:val="8"/>
  </w:num>
  <w:num w:numId="31">
    <w:abstractNumId w:val="12"/>
  </w:num>
  <w:num w:numId="32">
    <w:abstractNumId w:val="15"/>
  </w:num>
  <w:num w:numId="33">
    <w:abstractNumId w:val="39"/>
  </w:num>
  <w:num w:numId="34">
    <w:abstractNumId w:val="9"/>
  </w:num>
  <w:num w:numId="35">
    <w:abstractNumId w:val="26"/>
  </w:num>
  <w:num w:numId="36">
    <w:abstractNumId w:val="23"/>
  </w:num>
  <w:num w:numId="37">
    <w:abstractNumId w:val="25"/>
  </w:num>
  <w:num w:numId="38">
    <w:abstractNumId w:val="21"/>
  </w:num>
  <w:num w:numId="39">
    <w:abstractNumId w:val="27"/>
  </w:num>
  <w:num w:numId="40">
    <w:abstractNumId w:val="5"/>
  </w:num>
  <w:num w:numId="41">
    <w:abstractNumId w:val="38"/>
  </w:num>
  <w:num w:numId="42">
    <w:abstractNumId w:val="2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083"/>
    <w:rsid w:val="000014BE"/>
    <w:rsid w:val="00001B89"/>
    <w:rsid w:val="00002038"/>
    <w:rsid w:val="000040A6"/>
    <w:rsid w:val="000060E3"/>
    <w:rsid w:val="000061CC"/>
    <w:rsid w:val="0000658A"/>
    <w:rsid w:val="00006C76"/>
    <w:rsid w:val="00011761"/>
    <w:rsid w:val="000126BA"/>
    <w:rsid w:val="0001270A"/>
    <w:rsid w:val="000142AA"/>
    <w:rsid w:val="00014A96"/>
    <w:rsid w:val="00015182"/>
    <w:rsid w:val="000153FC"/>
    <w:rsid w:val="00016757"/>
    <w:rsid w:val="00017151"/>
    <w:rsid w:val="000204C1"/>
    <w:rsid w:val="00020EC9"/>
    <w:rsid w:val="00021251"/>
    <w:rsid w:val="00021A4A"/>
    <w:rsid w:val="00022991"/>
    <w:rsid w:val="00022F41"/>
    <w:rsid w:val="0002305D"/>
    <w:rsid w:val="000231CB"/>
    <w:rsid w:val="00023B82"/>
    <w:rsid w:val="00024145"/>
    <w:rsid w:val="000272ED"/>
    <w:rsid w:val="00027302"/>
    <w:rsid w:val="00027345"/>
    <w:rsid w:val="000301A8"/>
    <w:rsid w:val="00030375"/>
    <w:rsid w:val="000304AB"/>
    <w:rsid w:val="000317F5"/>
    <w:rsid w:val="00032865"/>
    <w:rsid w:val="00032EF4"/>
    <w:rsid w:val="00033B22"/>
    <w:rsid w:val="0003441F"/>
    <w:rsid w:val="00034540"/>
    <w:rsid w:val="0003494D"/>
    <w:rsid w:val="0003600A"/>
    <w:rsid w:val="000377CD"/>
    <w:rsid w:val="000425C0"/>
    <w:rsid w:val="000440DA"/>
    <w:rsid w:val="0004464B"/>
    <w:rsid w:val="00044836"/>
    <w:rsid w:val="000454A6"/>
    <w:rsid w:val="00046130"/>
    <w:rsid w:val="0004614A"/>
    <w:rsid w:val="0004647B"/>
    <w:rsid w:val="00046583"/>
    <w:rsid w:val="000465A2"/>
    <w:rsid w:val="00046644"/>
    <w:rsid w:val="000520F7"/>
    <w:rsid w:val="0005329D"/>
    <w:rsid w:val="00053B83"/>
    <w:rsid w:val="00054617"/>
    <w:rsid w:val="00055D18"/>
    <w:rsid w:val="00055E65"/>
    <w:rsid w:val="000565E2"/>
    <w:rsid w:val="00056D71"/>
    <w:rsid w:val="0005755A"/>
    <w:rsid w:val="00060CE0"/>
    <w:rsid w:val="0006201E"/>
    <w:rsid w:val="00062FB1"/>
    <w:rsid w:val="00063AA1"/>
    <w:rsid w:val="00065CC4"/>
    <w:rsid w:val="0006722B"/>
    <w:rsid w:val="00067A5D"/>
    <w:rsid w:val="00067B00"/>
    <w:rsid w:val="00070FA7"/>
    <w:rsid w:val="00073EDC"/>
    <w:rsid w:val="00074CBD"/>
    <w:rsid w:val="00074F66"/>
    <w:rsid w:val="000753A3"/>
    <w:rsid w:val="00077CD9"/>
    <w:rsid w:val="00080D5F"/>
    <w:rsid w:val="00082E78"/>
    <w:rsid w:val="000838F4"/>
    <w:rsid w:val="000845CD"/>
    <w:rsid w:val="0008542D"/>
    <w:rsid w:val="0009109D"/>
    <w:rsid w:val="0009302A"/>
    <w:rsid w:val="00093048"/>
    <w:rsid w:val="0009494E"/>
    <w:rsid w:val="000A005B"/>
    <w:rsid w:val="000A324B"/>
    <w:rsid w:val="000A47B9"/>
    <w:rsid w:val="000A4948"/>
    <w:rsid w:val="000A7D69"/>
    <w:rsid w:val="000B0EF1"/>
    <w:rsid w:val="000B277F"/>
    <w:rsid w:val="000B2E67"/>
    <w:rsid w:val="000B4DF7"/>
    <w:rsid w:val="000B5BB7"/>
    <w:rsid w:val="000B5DD0"/>
    <w:rsid w:val="000B6A99"/>
    <w:rsid w:val="000B725D"/>
    <w:rsid w:val="000B7D8C"/>
    <w:rsid w:val="000B7E80"/>
    <w:rsid w:val="000C4C5C"/>
    <w:rsid w:val="000C6052"/>
    <w:rsid w:val="000C6549"/>
    <w:rsid w:val="000C685E"/>
    <w:rsid w:val="000C6AF9"/>
    <w:rsid w:val="000C776B"/>
    <w:rsid w:val="000C7A46"/>
    <w:rsid w:val="000D006A"/>
    <w:rsid w:val="000D271E"/>
    <w:rsid w:val="000D77C8"/>
    <w:rsid w:val="000E0E18"/>
    <w:rsid w:val="000E180D"/>
    <w:rsid w:val="000E1B02"/>
    <w:rsid w:val="000E2E21"/>
    <w:rsid w:val="000E4D89"/>
    <w:rsid w:val="000E7DB2"/>
    <w:rsid w:val="000F0292"/>
    <w:rsid w:val="000F0964"/>
    <w:rsid w:val="000F497D"/>
    <w:rsid w:val="000F520D"/>
    <w:rsid w:val="000F5DA4"/>
    <w:rsid w:val="000F63F1"/>
    <w:rsid w:val="000F642B"/>
    <w:rsid w:val="00100BE3"/>
    <w:rsid w:val="0010185F"/>
    <w:rsid w:val="00101FC7"/>
    <w:rsid w:val="0010530D"/>
    <w:rsid w:val="00107A99"/>
    <w:rsid w:val="00112AF5"/>
    <w:rsid w:val="0011460B"/>
    <w:rsid w:val="00114CF3"/>
    <w:rsid w:val="00115243"/>
    <w:rsid w:val="00115D3A"/>
    <w:rsid w:val="0011680C"/>
    <w:rsid w:val="0012478C"/>
    <w:rsid w:val="0012502E"/>
    <w:rsid w:val="0012533B"/>
    <w:rsid w:val="00125CD1"/>
    <w:rsid w:val="00125D67"/>
    <w:rsid w:val="0012664D"/>
    <w:rsid w:val="00130010"/>
    <w:rsid w:val="001319C8"/>
    <w:rsid w:val="00132013"/>
    <w:rsid w:val="00134532"/>
    <w:rsid w:val="00134BAB"/>
    <w:rsid w:val="00134F92"/>
    <w:rsid w:val="00135CA6"/>
    <w:rsid w:val="0014437D"/>
    <w:rsid w:val="001451E9"/>
    <w:rsid w:val="0014558F"/>
    <w:rsid w:val="00145C7E"/>
    <w:rsid w:val="00146508"/>
    <w:rsid w:val="001466D9"/>
    <w:rsid w:val="00146C6F"/>
    <w:rsid w:val="0014723C"/>
    <w:rsid w:val="001502B6"/>
    <w:rsid w:val="00151F44"/>
    <w:rsid w:val="00153BC5"/>
    <w:rsid w:val="00154064"/>
    <w:rsid w:val="00155D49"/>
    <w:rsid w:val="00155E1D"/>
    <w:rsid w:val="00157B5E"/>
    <w:rsid w:val="001628B5"/>
    <w:rsid w:val="00162AE0"/>
    <w:rsid w:val="001664F6"/>
    <w:rsid w:val="00167332"/>
    <w:rsid w:val="00170772"/>
    <w:rsid w:val="00170D0C"/>
    <w:rsid w:val="00171C6F"/>
    <w:rsid w:val="0017244A"/>
    <w:rsid w:val="001726DC"/>
    <w:rsid w:val="001746D2"/>
    <w:rsid w:val="00174FD4"/>
    <w:rsid w:val="00176305"/>
    <w:rsid w:val="00176BBA"/>
    <w:rsid w:val="00177EBD"/>
    <w:rsid w:val="0018081E"/>
    <w:rsid w:val="001809BB"/>
    <w:rsid w:val="00180EBC"/>
    <w:rsid w:val="00182B57"/>
    <w:rsid w:val="00183537"/>
    <w:rsid w:val="00183E24"/>
    <w:rsid w:val="001851A0"/>
    <w:rsid w:val="001851BA"/>
    <w:rsid w:val="00185CD0"/>
    <w:rsid w:val="00190700"/>
    <w:rsid w:val="00191060"/>
    <w:rsid w:val="00191387"/>
    <w:rsid w:val="00191A03"/>
    <w:rsid w:val="00191B3A"/>
    <w:rsid w:val="00192BF2"/>
    <w:rsid w:val="00192D01"/>
    <w:rsid w:val="00194118"/>
    <w:rsid w:val="00194D4D"/>
    <w:rsid w:val="00196742"/>
    <w:rsid w:val="00196FB6"/>
    <w:rsid w:val="00197A5C"/>
    <w:rsid w:val="00197FA5"/>
    <w:rsid w:val="001A15D6"/>
    <w:rsid w:val="001A39D2"/>
    <w:rsid w:val="001B12F6"/>
    <w:rsid w:val="001B1790"/>
    <w:rsid w:val="001B2FC9"/>
    <w:rsid w:val="001B305C"/>
    <w:rsid w:val="001B4AFB"/>
    <w:rsid w:val="001B6604"/>
    <w:rsid w:val="001C04FB"/>
    <w:rsid w:val="001C162F"/>
    <w:rsid w:val="001C1F50"/>
    <w:rsid w:val="001C40E3"/>
    <w:rsid w:val="001C64E0"/>
    <w:rsid w:val="001C68B9"/>
    <w:rsid w:val="001C6CB0"/>
    <w:rsid w:val="001D1A00"/>
    <w:rsid w:val="001D4022"/>
    <w:rsid w:val="001E04A0"/>
    <w:rsid w:val="001E0B94"/>
    <w:rsid w:val="001E267D"/>
    <w:rsid w:val="001E4141"/>
    <w:rsid w:val="001E538A"/>
    <w:rsid w:val="001F1187"/>
    <w:rsid w:val="001F1F8B"/>
    <w:rsid w:val="001F2678"/>
    <w:rsid w:val="001F27AD"/>
    <w:rsid w:val="001F2E68"/>
    <w:rsid w:val="001F2FE9"/>
    <w:rsid w:val="001F7A0C"/>
    <w:rsid w:val="001F7E7A"/>
    <w:rsid w:val="002009F0"/>
    <w:rsid w:val="002014E0"/>
    <w:rsid w:val="00201BE1"/>
    <w:rsid w:val="00202A0F"/>
    <w:rsid w:val="00202B6E"/>
    <w:rsid w:val="00203D0B"/>
    <w:rsid w:val="002066CB"/>
    <w:rsid w:val="00206751"/>
    <w:rsid w:val="00207651"/>
    <w:rsid w:val="002112B2"/>
    <w:rsid w:val="00211FB1"/>
    <w:rsid w:val="00212D19"/>
    <w:rsid w:val="00212EA8"/>
    <w:rsid w:val="00213F86"/>
    <w:rsid w:val="00215301"/>
    <w:rsid w:val="00215FB1"/>
    <w:rsid w:val="00216D9E"/>
    <w:rsid w:val="0022226E"/>
    <w:rsid w:val="00222754"/>
    <w:rsid w:val="00222C26"/>
    <w:rsid w:val="0022302A"/>
    <w:rsid w:val="0022329C"/>
    <w:rsid w:val="002234C6"/>
    <w:rsid w:val="00226DEB"/>
    <w:rsid w:val="00227C02"/>
    <w:rsid w:val="00227F1D"/>
    <w:rsid w:val="0023015A"/>
    <w:rsid w:val="0023041C"/>
    <w:rsid w:val="00232083"/>
    <w:rsid w:val="002326CC"/>
    <w:rsid w:val="00232B54"/>
    <w:rsid w:val="00233F64"/>
    <w:rsid w:val="0023418D"/>
    <w:rsid w:val="00236BE0"/>
    <w:rsid w:val="00237906"/>
    <w:rsid w:val="0024185C"/>
    <w:rsid w:val="00242799"/>
    <w:rsid w:val="002445F8"/>
    <w:rsid w:val="002449CD"/>
    <w:rsid w:val="002462C9"/>
    <w:rsid w:val="0024774A"/>
    <w:rsid w:val="00250195"/>
    <w:rsid w:val="00252319"/>
    <w:rsid w:val="00256E23"/>
    <w:rsid w:val="0025763A"/>
    <w:rsid w:val="00260C61"/>
    <w:rsid w:val="00261902"/>
    <w:rsid w:val="0026260A"/>
    <w:rsid w:val="00263817"/>
    <w:rsid w:val="00263FCF"/>
    <w:rsid w:val="00266B2C"/>
    <w:rsid w:val="00267CDF"/>
    <w:rsid w:val="002700D1"/>
    <w:rsid w:val="00270C04"/>
    <w:rsid w:val="00271B48"/>
    <w:rsid w:val="00273568"/>
    <w:rsid w:val="002742E4"/>
    <w:rsid w:val="00274FFF"/>
    <w:rsid w:val="0027620D"/>
    <w:rsid w:val="00277D0D"/>
    <w:rsid w:val="00277F15"/>
    <w:rsid w:val="00282343"/>
    <w:rsid w:val="00282D1E"/>
    <w:rsid w:val="0028333A"/>
    <w:rsid w:val="002836FC"/>
    <w:rsid w:val="002858D7"/>
    <w:rsid w:val="00285CC4"/>
    <w:rsid w:val="00286DAC"/>
    <w:rsid w:val="002939E4"/>
    <w:rsid w:val="002942C9"/>
    <w:rsid w:val="0029453B"/>
    <w:rsid w:val="00294C8C"/>
    <w:rsid w:val="00295083"/>
    <w:rsid w:val="0029521D"/>
    <w:rsid w:val="00295650"/>
    <w:rsid w:val="002966DB"/>
    <w:rsid w:val="002A0123"/>
    <w:rsid w:val="002A0EBB"/>
    <w:rsid w:val="002A5B4E"/>
    <w:rsid w:val="002A6C2A"/>
    <w:rsid w:val="002A76F2"/>
    <w:rsid w:val="002A7D1C"/>
    <w:rsid w:val="002B2376"/>
    <w:rsid w:val="002B323B"/>
    <w:rsid w:val="002B3BE5"/>
    <w:rsid w:val="002B4BC3"/>
    <w:rsid w:val="002B4EEF"/>
    <w:rsid w:val="002B562F"/>
    <w:rsid w:val="002C2896"/>
    <w:rsid w:val="002C2CC0"/>
    <w:rsid w:val="002C32A2"/>
    <w:rsid w:val="002C3348"/>
    <w:rsid w:val="002C3438"/>
    <w:rsid w:val="002C5676"/>
    <w:rsid w:val="002C6D08"/>
    <w:rsid w:val="002D360A"/>
    <w:rsid w:val="002D3C7A"/>
    <w:rsid w:val="002D40F2"/>
    <w:rsid w:val="002D4DB8"/>
    <w:rsid w:val="002D4F18"/>
    <w:rsid w:val="002D60D9"/>
    <w:rsid w:val="002D65D7"/>
    <w:rsid w:val="002E0A6E"/>
    <w:rsid w:val="002E0C29"/>
    <w:rsid w:val="002E1930"/>
    <w:rsid w:val="002E246B"/>
    <w:rsid w:val="002E2D1E"/>
    <w:rsid w:val="002E382C"/>
    <w:rsid w:val="002E449B"/>
    <w:rsid w:val="002E4A85"/>
    <w:rsid w:val="002F1C44"/>
    <w:rsid w:val="002F399B"/>
    <w:rsid w:val="002F4948"/>
    <w:rsid w:val="002F54BD"/>
    <w:rsid w:val="002F7B21"/>
    <w:rsid w:val="00300949"/>
    <w:rsid w:val="00302D10"/>
    <w:rsid w:val="00303F2D"/>
    <w:rsid w:val="0030446F"/>
    <w:rsid w:val="003078F9"/>
    <w:rsid w:val="003109F8"/>
    <w:rsid w:val="00312067"/>
    <w:rsid w:val="003126B0"/>
    <w:rsid w:val="00313E46"/>
    <w:rsid w:val="00314257"/>
    <w:rsid w:val="00316123"/>
    <w:rsid w:val="003163A5"/>
    <w:rsid w:val="00316F1C"/>
    <w:rsid w:val="0032064E"/>
    <w:rsid w:val="0032074F"/>
    <w:rsid w:val="003235E6"/>
    <w:rsid w:val="0032361B"/>
    <w:rsid w:val="00323E05"/>
    <w:rsid w:val="003245B1"/>
    <w:rsid w:val="003312BA"/>
    <w:rsid w:val="00331401"/>
    <w:rsid w:val="0033214C"/>
    <w:rsid w:val="00332BD2"/>
    <w:rsid w:val="00332D01"/>
    <w:rsid w:val="00332F6F"/>
    <w:rsid w:val="00333A49"/>
    <w:rsid w:val="003340C3"/>
    <w:rsid w:val="003361A8"/>
    <w:rsid w:val="003368E6"/>
    <w:rsid w:val="0034192A"/>
    <w:rsid w:val="0034388E"/>
    <w:rsid w:val="0034416C"/>
    <w:rsid w:val="00344F28"/>
    <w:rsid w:val="003454B3"/>
    <w:rsid w:val="003500C0"/>
    <w:rsid w:val="00350E78"/>
    <w:rsid w:val="0035137C"/>
    <w:rsid w:val="003527C1"/>
    <w:rsid w:val="0035329B"/>
    <w:rsid w:val="0035589C"/>
    <w:rsid w:val="00360180"/>
    <w:rsid w:val="003606A9"/>
    <w:rsid w:val="00360988"/>
    <w:rsid w:val="003614AD"/>
    <w:rsid w:val="00361854"/>
    <w:rsid w:val="003636B3"/>
    <w:rsid w:val="0036374E"/>
    <w:rsid w:val="0036375B"/>
    <w:rsid w:val="0036412E"/>
    <w:rsid w:val="00364DE5"/>
    <w:rsid w:val="00365201"/>
    <w:rsid w:val="003652C3"/>
    <w:rsid w:val="003653EE"/>
    <w:rsid w:val="00367394"/>
    <w:rsid w:val="00367BB8"/>
    <w:rsid w:val="0037075C"/>
    <w:rsid w:val="00370AA5"/>
    <w:rsid w:val="003711EE"/>
    <w:rsid w:val="00371338"/>
    <w:rsid w:val="00374710"/>
    <w:rsid w:val="00374869"/>
    <w:rsid w:val="00375410"/>
    <w:rsid w:val="00375CE6"/>
    <w:rsid w:val="003770EE"/>
    <w:rsid w:val="00382C29"/>
    <w:rsid w:val="003832CB"/>
    <w:rsid w:val="00383FAE"/>
    <w:rsid w:val="00387349"/>
    <w:rsid w:val="0038762A"/>
    <w:rsid w:val="0039166B"/>
    <w:rsid w:val="003918D8"/>
    <w:rsid w:val="00391B39"/>
    <w:rsid w:val="00391F1F"/>
    <w:rsid w:val="00392494"/>
    <w:rsid w:val="003929F9"/>
    <w:rsid w:val="0039329A"/>
    <w:rsid w:val="003950D8"/>
    <w:rsid w:val="0039536E"/>
    <w:rsid w:val="00395E14"/>
    <w:rsid w:val="00397D5D"/>
    <w:rsid w:val="003A304E"/>
    <w:rsid w:val="003A3B76"/>
    <w:rsid w:val="003A3EE7"/>
    <w:rsid w:val="003A489E"/>
    <w:rsid w:val="003A5710"/>
    <w:rsid w:val="003A5FC3"/>
    <w:rsid w:val="003A73FC"/>
    <w:rsid w:val="003B3317"/>
    <w:rsid w:val="003B4A54"/>
    <w:rsid w:val="003B6B2B"/>
    <w:rsid w:val="003B7265"/>
    <w:rsid w:val="003C09CF"/>
    <w:rsid w:val="003C497E"/>
    <w:rsid w:val="003C6E6F"/>
    <w:rsid w:val="003C794F"/>
    <w:rsid w:val="003D0464"/>
    <w:rsid w:val="003D054B"/>
    <w:rsid w:val="003D1BC9"/>
    <w:rsid w:val="003D20DD"/>
    <w:rsid w:val="003D2408"/>
    <w:rsid w:val="003D4922"/>
    <w:rsid w:val="003D6497"/>
    <w:rsid w:val="003D6519"/>
    <w:rsid w:val="003D6644"/>
    <w:rsid w:val="003D71E6"/>
    <w:rsid w:val="003D7B8F"/>
    <w:rsid w:val="003E0711"/>
    <w:rsid w:val="003E1C3A"/>
    <w:rsid w:val="003E4595"/>
    <w:rsid w:val="003E57B8"/>
    <w:rsid w:val="003E5C8E"/>
    <w:rsid w:val="003E62C4"/>
    <w:rsid w:val="003E685E"/>
    <w:rsid w:val="003E7F76"/>
    <w:rsid w:val="003F1324"/>
    <w:rsid w:val="003F2C3B"/>
    <w:rsid w:val="003F3F08"/>
    <w:rsid w:val="003F46A2"/>
    <w:rsid w:val="003F6EDE"/>
    <w:rsid w:val="003F7565"/>
    <w:rsid w:val="003F7A00"/>
    <w:rsid w:val="003F7AAD"/>
    <w:rsid w:val="00400037"/>
    <w:rsid w:val="004001E2"/>
    <w:rsid w:val="004013BD"/>
    <w:rsid w:val="00402D53"/>
    <w:rsid w:val="00404CAB"/>
    <w:rsid w:val="00405C55"/>
    <w:rsid w:val="004061D0"/>
    <w:rsid w:val="0040735D"/>
    <w:rsid w:val="00407A71"/>
    <w:rsid w:val="00414625"/>
    <w:rsid w:val="004159A1"/>
    <w:rsid w:val="00416B5F"/>
    <w:rsid w:val="00417B3B"/>
    <w:rsid w:val="00420BD5"/>
    <w:rsid w:val="0042133A"/>
    <w:rsid w:val="00422C8C"/>
    <w:rsid w:val="0042356B"/>
    <w:rsid w:val="00423C26"/>
    <w:rsid w:val="004256C2"/>
    <w:rsid w:val="00427D6D"/>
    <w:rsid w:val="0043158B"/>
    <w:rsid w:val="004345D1"/>
    <w:rsid w:val="00435C1C"/>
    <w:rsid w:val="004360E4"/>
    <w:rsid w:val="00436A1D"/>
    <w:rsid w:val="00437E81"/>
    <w:rsid w:val="00440A3C"/>
    <w:rsid w:val="00441150"/>
    <w:rsid w:val="0044128C"/>
    <w:rsid w:val="00444E55"/>
    <w:rsid w:val="004513E2"/>
    <w:rsid w:val="00452991"/>
    <w:rsid w:val="0045339B"/>
    <w:rsid w:val="004534F7"/>
    <w:rsid w:val="004550A4"/>
    <w:rsid w:val="00455F71"/>
    <w:rsid w:val="00456178"/>
    <w:rsid w:val="00456AA4"/>
    <w:rsid w:val="00456BB3"/>
    <w:rsid w:val="00456E9D"/>
    <w:rsid w:val="004602DE"/>
    <w:rsid w:val="00460AD7"/>
    <w:rsid w:val="00463686"/>
    <w:rsid w:val="00463899"/>
    <w:rsid w:val="0046411A"/>
    <w:rsid w:val="00464539"/>
    <w:rsid w:val="00464EEE"/>
    <w:rsid w:val="004652BD"/>
    <w:rsid w:val="00465D14"/>
    <w:rsid w:val="0046609E"/>
    <w:rsid w:val="004660EA"/>
    <w:rsid w:val="00470102"/>
    <w:rsid w:val="00470BD5"/>
    <w:rsid w:val="00470DC7"/>
    <w:rsid w:val="00471EAB"/>
    <w:rsid w:val="004729E7"/>
    <w:rsid w:val="00474ACD"/>
    <w:rsid w:val="00475614"/>
    <w:rsid w:val="00476C99"/>
    <w:rsid w:val="004770E1"/>
    <w:rsid w:val="00477B4A"/>
    <w:rsid w:val="00477F9E"/>
    <w:rsid w:val="004818AD"/>
    <w:rsid w:val="00481B23"/>
    <w:rsid w:val="00482279"/>
    <w:rsid w:val="00484AC3"/>
    <w:rsid w:val="00487096"/>
    <w:rsid w:val="00490A55"/>
    <w:rsid w:val="00491CBD"/>
    <w:rsid w:val="00495C5C"/>
    <w:rsid w:val="00495EE5"/>
    <w:rsid w:val="00496584"/>
    <w:rsid w:val="004A0692"/>
    <w:rsid w:val="004A0B4A"/>
    <w:rsid w:val="004A1B5F"/>
    <w:rsid w:val="004A1D35"/>
    <w:rsid w:val="004A374F"/>
    <w:rsid w:val="004A4C97"/>
    <w:rsid w:val="004B0927"/>
    <w:rsid w:val="004B2868"/>
    <w:rsid w:val="004B3CE4"/>
    <w:rsid w:val="004B46F4"/>
    <w:rsid w:val="004B4CF2"/>
    <w:rsid w:val="004B52E4"/>
    <w:rsid w:val="004B5C0F"/>
    <w:rsid w:val="004C0E00"/>
    <w:rsid w:val="004C11B3"/>
    <w:rsid w:val="004C30F3"/>
    <w:rsid w:val="004C3AAC"/>
    <w:rsid w:val="004C58DC"/>
    <w:rsid w:val="004D04B6"/>
    <w:rsid w:val="004D06E2"/>
    <w:rsid w:val="004D2245"/>
    <w:rsid w:val="004D2A0E"/>
    <w:rsid w:val="004D4F69"/>
    <w:rsid w:val="004D56D2"/>
    <w:rsid w:val="004D734F"/>
    <w:rsid w:val="004E0A9E"/>
    <w:rsid w:val="004E1890"/>
    <w:rsid w:val="004E37FB"/>
    <w:rsid w:val="004E43B9"/>
    <w:rsid w:val="004E4E2A"/>
    <w:rsid w:val="004E6975"/>
    <w:rsid w:val="004E78AD"/>
    <w:rsid w:val="004F10AC"/>
    <w:rsid w:val="004F26B2"/>
    <w:rsid w:val="004F3457"/>
    <w:rsid w:val="00503F82"/>
    <w:rsid w:val="005047E1"/>
    <w:rsid w:val="00504D78"/>
    <w:rsid w:val="00511214"/>
    <w:rsid w:val="00512907"/>
    <w:rsid w:val="005142C3"/>
    <w:rsid w:val="00515A27"/>
    <w:rsid w:val="0051794F"/>
    <w:rsid w:val="00517973"/>
    <w:rsid w:val="00520324"/>
    <w:rsid w:val="0052114F"/>
    <w:rsid w:val="005217FB"/>
    <w:rsid w:val="005221AD"/>
    <w:rsid w:val="00522A16"/>
    <w:rsid w:val="00523CE2"/>
    <w:rsid w:val="00526042"/>
    <w:rsid w:val="00530CD4"/>
    <w:rsid w:val="00532380"/>
    <w:rsid w:val="005330E7"/>
    <w:rsid w:val="00534D8E"/>
    <w:rsid w:val="0053559F"/>
    <w:rsid w:val="00537F18"/>
    <w:rsid w:val="00541FA9"/>
    <w:rsid w:val="00544C03"/>
    <w:rsid w:val="00546B69"/>
    <w:rsid w:val="005511A7"/>
    <w:rsid w:val="00552393"/>
    <w:rsid w:val="005524B9"/>
    <w:rsid w:val="00553B03"/>
    <w:rsid w:val="005544CE"/>
    <w:rsid w:val="00554759"/>
    <w:rsid w:val="005551CC"/>
    <w:rsid w:val="00555B70"/>
    <w:rsid w:val="005569BF"/>
    <w:rsid w:val="00560D63"/>
    <w:rsid w:val="005614E3"/>
    <w:rsid w:val="00561777"/>
    <w:rsid w:val="0056277F"/>
    <w:rsid w:val="005662E7"/>
    <w:rsid w:val="005676D9"/>
    <w:rsid w:val="0056784E"/>
    <w:rsid w:val="00567F12"/>
    <w:rsid w:val="00567FBD"/>
    <w:rsid w:val="00570CAC"/>
    <w:rsid w:val="00570D7F"/>
    <w:rsid w:val="00571168"/>
    <w:rsid w:val="0057383A"/>
    <w:rsid w:val="00574516"/>
    <w:rsid w:val="00575148"/>
    <w:rsid w:val="00575189"/>
    <w:rsid w:val="00575E97"/>
    <w:rsid w:val="0058129A"/>
    <w:rsid w:val="00582626"/>
    <w:rsid w:val="0058592F"/>
    <w:rsid w:val="00585B28"/>
    <w:rsid w:val="00595F82"/>
    <w:rsid w:val="005966D1"/>
    <w:rsid w:val="0059762D"/>
    <w:rsid w:val="005A2844"/>
    <w:rsid w:val="005A378D"/>
    <w:rsid w:val="005A5295"/>
    <w:rsid w:val="005A55C4"/>
    <w:rsid w:val="005A60FB"/>
    <w:rsid w:val="005A7375"/>
    <w:rsid w:val="005B020E"/>
    <w:rsid w:val="005B20F8"/>
    <w:rsid w:val="005B2231"/>
    <w:rsid w:val="005B3DB4"/>
    <w:rsid w:val="005B4BA2"/>
    <w:rsid w:val="005B50AB"/>
    <w:rsid w:val="005B7F53"/>
    <w:rsid w:val="005C202C"/>
    <w:rsid w:val="005C3247"/>
    <w:rsid w:val="005C366C"/>
    <w:rsid w:val="005C5DB0"/>
    <w:rsid w:val="005C7BA9"/>
    <w:rsid w:val="005D3C3E"/>
    <w:rsid w:val="005D41BB"/>
    <w:rsid w:val="005D4440"/>
    <w:rsid w:val="005D541D"/>
    <w:rsid w:val="005D557E"/>
    <w:rsid w:val="005D5886"/>
    <w:rsid w:val="005D6DEB"/>
    <w:rsid w:val="005E0259"/>
    <w:rsid w:val="005E0743"/>
    <w:rsid w:val="005E0BE0"/>
    <w:rsid w:val="005E0D38"/>
    <w:rsid w:val="005E1135"/>
    <w:rsid w:val="005E11C0"/>
    <w:rsid w:val="005E1D6C"/>
    <w:rsid w:val="005E32DC"/>
    <w:rsid w:val="005E7121"/>
    <w:rsid w:val="005E71B6"/>
    <w:rsid w:val="005E7B43"/>
    <w:rsid w:val="005F0F51"/>
    <w:rsid w:val="005F1F61"/>
    <w:rsid w:val="005F38CA"/>
    <w:rsid w:val="005F4A77"/>
    <w:rsid w:val="005F4CA8"/>
    <w:rsid w:val="005F634E"/>
    <w:rsid w:val="005F68EC"/>
    <w:rsid w:val="005F6E4C"/>
    <w:rsid w:val="005F7774"/>
    <w:rsid w:val="006009BE"/>
    <w:rsid w:val="006027CC"/>
    <w:rsid w:val="0060283D"/>
    <w:rsid w:val="0060424F"/>
    <w:rsid w:val="00606257"/>
    <w:rsid w:val="00607156"/>
    <w:rsid w:val="00607A76"/>
    <w:rsid w:val="006106EB"/>
    <w:rsid w:val="00610703"/>
    <w:rsid w:val="00613FEC"/>
    <w:rsid w:val="006165CA"/>
    <w:rsid w:val="00617A30"/>
    <w:rsid w:val="00620B87"/>
    <w:rsid w:val="006255BB"/>
    <w:rsid w:val="00625C7D"/>
    <w:rsid w:val="00630058"/>
    <w:rsid w:val="006303B3"/>
    <w:rsid w:val="00631B03"/>
    <w:rsid w:val="00632959"/>
    <w:rsid w:val="00632B79"/>
    <w:rsid w:val="006404C2"/>
    <w:rsid w:val="0064067D"/>
    <w:rsid w:val="006424A5"/>
    <w:rsid w:val="00643400"/>
    <w:rsid w:val="00644D6D"/>
    <w:rsid w:val="00645C05"/>
    <w:rsid w:val="0064733C"/>
    <w:rsid w:val="00647C91"/>
    <w:rsid w:val="0065017B"/>
    <w:rsid w:val="00650192"/>
    <w:rsid w:val="0065061E"/>
    <w:rsid w:val="006524F0"/>
    <w:rsid w:val="00652808"/>
    <w:rsid w:val="00660B92"/>
    <w:rsid w:val="0066104A"/>
    <w:rsid w:val="006610FA"/>
    <w:rsid w:val="006615AA"/>
    <w:rsid w:val="006617FC"/>
    <w:rsid w:val="0066219B"/>
    <w:rsid w:val="00663D5E"/>
    <w:rsid w:val="00670EFB"/>
    <w:rsid w:val="0067184B"/>
    <w:rsid w:val="006722FC"/>
    <w:rsid w:val="006779B2"/>
    <w:rsid w:val="00683027"/>
    <w:rsid w:val="006833DE"/>
    <w:rsid w:val="00683875"/>
    <w:rsid w:val="00683982"/>
    <w:rsid w:val="00683E33"/>
    <w:rsid w:val="00683EBD"/>
    <w:rsid w:val="00684AE2"/>
    <w:rsid w:val="00685315"/>
    <w:rsid w:val="00685AE1"/>
    <w:rsid w:val="00686D0A"/>
    <w:rsid w:val="0068783E"/>
    <w:rsid w:val="006909D6"/>
    <w:rsid w:val="006915FA"/>
    <w:rsid w:val="006925D9"/>
    <w:rsid w:val="00692E83"/>
    <w:rsid w:val="0069571B"/>
    <w:rsid w:val="006958E0"/>
    <w:rsid w:val="00697371"/>
    <w:rsid w:val="006A29E2"/>
    <w:rsid w:val="006A2E5B"/>
    <w:rsid w:val="006A32AA"/>
    <w:rsid w:val="006A3825"/>
    <w:rsid w:val="006A4C3B"/>
    <w:rsid w:val="006A57FF"/>
    <w:rsid w:val="006A7580"/>
    <w:rsid w:val="006B079F"/>
    <w:rsid w:val="006B0C12"/>
    <w:rsid w:val="006B0E29"/>
    <w:rsid w:val="006B105E"/>
    <w:rsid w:val="006B231C"/>
    <w:rsid w:val="006B3A44"/>
    <w:rsid w:val="006B68E6"/>
    <w:rsid w:val="006B6A9A"/>
    <w:rsid w:val="006B6CA7"/>
    <w:rsid w:val="006C01A8"/>
    <w:rsid w:val="006C079D"/>
    <w:rsid w:val="006C17DA"/>
    <w:rsid w:val="006C30F9"/>
    <w:rsid w:val="006C39AA"/>
    <w:rsid w:val="006C3ADB"/>
    <w:rsid w:val="006C3F48"/>
    <w:rsid w:val="006C5428"/>
    <w:rsid w:val="006C5986"/>
    <w:rsid w:val="006C708F"/>
    <w:rsid w:val="006D0C4C"/>
    <w:rsid w:val="006D1CD4"/>
    <w:rsid w:val="006D5E54"/>
    <w:rsid w:val="006D7EA7"/>
    <w:rsid w:val="006E0F93"/>
    <w:rsid w:val="006E3BD1"/>
    <w:rsid w:val="006E3DBA"/>
    <w:rsid w:val="006E4451"/>
    <w:rsid w:val="006E491A"/>
    <w:rsid w:val="006E5467"/>
    <w:rsid w:val="006E572B"/>
    <w:rsid w:val="006E5882"/>
    <w:rsid w:val="006E6D03"/>
    <w:rsid w:val="006E6EF1"/>
    <w:rsid w:val="006E7A0B"/>
    <w:rsid w:val="006F14D3"/>
    <w:rsid w:val="006F169C"/>
    <w:rsid w:val="006F3C56"/>
    <w:rsid w:val="006F43CB"/>
    <w:rsid w:val="006F4A57"/>
    <w:rsid w:val="006F514A"/>
    <w:rsid w:val="006F5854"/>
    <w:rsid w:val="006F6AB8"/>
    <w:rsid w:val="006F7279"/>
    <w:rsid w:val="007014AA"/>
    <w:rsid w:val="0070158F"/>
    <w:rsid w:val="007031BD"/>
    <w:rsid w:val="00705467"/>
    <w:rsid w:val="00706431"/>
    <w:rsid w:val="00713883"/>
    <w:rsid w:val="00713B68"/>
    <w:rsid w:val="00716549"/>
    <w:rsid w:val="00717B17"/>
    <w:rsid w:val="00720C71"/>
    <w:rsid w:val="00722340"/>
    <w:rsid w:val="0072432E"/>
    <w:rsid w:val="00727213"/>
    <w:rsid w:val="00730509"/>
    <w:rsid w:val="007305A4"/>
    <w:rsid w:val="00730A3B"/>
    <w:rsid w:val="00730F45"/>
    <w:rsid w:val="0073129B"/>
    <w:rsid w:val="00732FC1"/>
    <w:rsid w:val="00734574"/>
    <w:rsid w:val="00734C3F"/>
    <w:rsid w:val="00735E24"/>
    <w:rsid w:val="007364BC"/>
    <w:rsid w:val="00737679"/>
    <w:rsid w:val="00740417"/>
    <w:rsid w:val="00742029"/>
    <w:rsid w:val="0074241E"/>
    <w:rsid w:val="007441CE"/>
    <w:rsid w:val="0074456D"/>
    <w:rsid w:val="00744946"/>
    <w:rsid w:val="0074561C"/>
    <w:rsid w:val="00745866"/>
    <w:rsid w:val="00745F36"/>
    <w:rsid w:val="00746480"/>
    <w:rsid w:val="00746D67"/>
    <w:rsid w:val="007470A4"/>
    <w:rsid w:val="00747D49"/>
    <w:rsid w:val="00750A98"/>
    <w:rsid w:val="00751601"/>
    <w:rsid w:val="00752BF6"/>
    <w:rsid w:val="007545BD"/>
    <w:rsid w:val="00756442"/>
    <w:rsid w:val="007600F8"/>
    <w:rsid w:val="0076163D"/>
    <w:rsid w:val="00762084"/>
    <w:rsid w:val="00762F03"/>
    <w:rsid w:val="00763130"/>
    <w:rsid w:val="00764795"/>
    <w:rsid w:val="007647AC"/>
    <w:rsid w:val="0076519D"/>
    <w:rsid w:val="007661D9"/>
    <w:rsid w:val="007663D7"/>
    <w:rsid w:val="007673BA"/>
    <w:rsid w:val="007676D1"/>
    <w:rsid w:val="0077421E"/>
    <w:rsid w:val="00774461"/>
    <w:rsid w:val="00774AAA"/>
    <w:rsid w:val="00775C11"/>
    <w:rsid w:val="00776B7F"/>
    <w:rsid w:val="007778B5"/>
    <w:rsid w:val="007805F2"/>
    <w:rsid w:val="007807A7"/>
    <w:rsid w:val="00781F38"/>
    <w:rsid w:val="007820F1"/>
    <w:rsid w:val="007830FF"/>
    <w:rsid w:val="00784A8B"/>
    <w:rsid w:val="00785145"/>
    <w:rsid w:val="007852A4"/>
    <w:rsid w:val="00785DDF"/>
    <w:rsid w:val="00786877"/>
    <w:rsid w:val="00787FAC"/>
    <w:rsid w:val="00790B9A"/>
    <w:rsid w:val="007925C7"/>
    <w:rsid w:val="007932CF"/>
    <w:rsid w:val="00793598"/>
    <w:rsid w:val="00797319"/>
    <w:rsid w:val="007A08EE"/>
    <w:rsid w:val="007A0D5A"/>
    <w:rsid w:val="007A11FB"/>
    <w:rsid w:val="007A189F"/>
    <w:rsid w:val="007A34C3"/>
    <w:rsid w:val="007A3777"/>
    <w:rsid w:val="007A443E"/>
    <w:rsid w:val="007A536B"/>
    <w:rsid w:val="007A5480"/>
    <w:rsid w:val="007A5843"/>
    <w:rsid w:val="007A6A00"/>
    <w:rsid w:val="007B00F0"/>
    <w:rsid w:val="007B2C03"/>
    <w:rsid w:val="007B43B9"/>
    <w:rsid w:val="007B4DF1"/>
    <w:rsid w:val="007B7B2E"/>
    <w:rsid w:val="007C0884"/>
    <w:rsid w:val="007C1810"/>
    <w:rsid w:val="007C1F2A"/>
    <w:rsid w:val="007C4117"/>
    <w:rsid w:val="007C4E3D"/>
    <w:rsid w:val="007C645B"/>
    <w:rsid w:val="007D0D86"/>
    <w:rsid w:val="007D1D35"/>
    <w:rsid w:val="007D3049"/>
    <w:rsid w:val="007D3E3A"/>
    <w:rsid w:val="007D56BB"/>
    <w:rsid w:val="007D5A0B"/>
    <w:rsid w:val="007D7C22"/>
    <w:rsid w:val="007E1373"/>
    <w:rsid w:val="007E2898"/>
    <w:rsid w:val="007E634B"/>
    <w:rsid w:val="007E7BF2"/>
    <w:rsid w:val="007F14B1"/>
    <w:rsid w:val="007F2B47"/>
    <w:rsid w:val="007F2FC8"/>
    <w:rsid w:val="007F3120"/>
    <w:rsid w:val="007F3CD4"/>
    <w:rsid w:val="007F4503"/>
    <w:rsid w:val="007F5379"/>
    <w:rsid w:val="007F64F6"/>
    <w:rsid w:val="007F7604"/>
    <w:rsid w:val="007F77CF"/>
    <w:rsid w:val="007F78DA"/>
    <w:rsid w:val="00801009"/>
    <w:rsid w:val="00803293"/>
    <w:rsid w:val="0080362C"/>
    <w:rsid w:val="008049BE"/>
    <w:rsid w:val="00810B31"/>
    <w:rsid w:val="00810E85"/>
    <w:rsid w:val="00810F32"/>
    <w:rsid w:val="00812C3F"/>
    <w:rsid w:val="00813C4D"/>
    <w:rsid w:val="008152EF"/>
    <w:rsid w:val="008156EB"/>
    <w:rsid w:val="0081572F"/>
    <w:rsid w:val="00815E76"/>
    <w:rsid w:val="008165AD"/>
    <w:rsid w:val="00822893"/>
    <w:rsid w:val="00822FBB"/>
    <w:rsid w:val="00824C50"/>
    <w:rsid w:val="00824EE6"/>
    <w:rsid w:val="00827076"/>
    <w:rsid w:val="008304EC"/>
    <w:rsid w:val="008325B3"/>
    <w:rsid w:val="00833926"/>
    <w:rsid w:val="00833D48"/>
    <w:rsid w:val="008351AB"/>
    <w:rsid w:val="008352D3"/>
    <w:rsid w:val="00836008"/>
    <w:rsid w:val="00837FC0"/>
    <w:rsid w:val="00841FDA"/>
    <w:rsid w:val="00842713"/>
    <w:rsid w:val="0084280D"/>
    <w:rsid w:val="00842D33"/>
    <w:rsid w:val="0084677C"/>
    <w:rsid w:val="00847361"/>
    <w:rsid w:val="008474A3"/>
    <w:rsid w:val="008519BA"/>
    <w:rsid w:val="00855AD5"/>
    <w:rsid w:val="00855B7E"/>
    <w:rsid w:val="0085648A"/>
    <w:rsid w:val="00856FE0"/>
    <w:rsid w:val="0085726C"/>
    <w:rsid w:val="00861A4F"/>
    <w:rsid w:val="008624BD"/>
    <w:rsid w:val="00865D23"/>
    <w:rsid w:val="008674C7"/>
    <w:rsid w:val="008734F7"/>
    <w:rsid w:val="00873AB6"/>
    <w:rsid w:val="00873B78"/>
    <w:rsid w:val="00874B96"/>
    <w:rsid w:val="0087552D"/>
    <w:rsid w:val="008778DF"/>
    <w:rsid w:val="00880C14"/>
    <w:rsid w:val="008870C6"/>
    <w:rsid w:val="00892201"/>
    <w:rsid w:val="00893992"/>
    <w:rsid w:val="00894A38"/>
    <w:rsid w:val="00895748"/>
    <w:rsid w:val="008966C8"/>
    <w:rsid w:val="008A0278"/>
    <w:rsid w:val="008A2885"/>
    <w:rsid w:val="008A3F03"/>
    <w:rsid w:val="008A4515"/>
    <w:rsid w:val="008A4E0F"/>
    <w:rsid w:val="008A539A"/>
    <w:rsid w:val="008A54D5"/>
    <w:rsid w:val="008A5A04"/>
    <w:rsid w:val="008B2E21"/>
    <w:rsid w:val="008B337D"/>
    <w:rsid w:val="008B4172"/>
    <w:rsid w:val="008B5FFA"/>
    <w:rsid w:val="008B6250"/>
    <w:rsid w:val="008B6E92"/>
    <w:rsid w:val="008B70DD"/>
    <w:rsid w:val="008B73B2"/>
    <w:rsid w:val="008C151B"/>
    <w:rsid w:val="008C1794"/>
    <w:rsid w:val="008C2C9B"/>
    <w:rsid w:val="008C5455"/>
    <w:rsid w:val="008C635E"/>
    <w:rsid w:val="008C6911"/>
    <w:rsid w:val="008C7423"/>
    <w:rsid w:val="008D0C22"/>
    <w:rsid w:val="008D2187"/>
    <w:rsid w:val="008E018C"/>
    <w:rsid w:val="008E1382"/>
    <w:rsid w:val="008E1B13"/>
    <w:rsid w:val="008E1C43"/>
    <w:rsid w:val="008E3A68"/>
    <w:rsid w:val="008E466C"/>
    <w:rsid w:val="008E572C"/>
    <w:rsid w:val="008E5CA2"/>
    <w:rsid w:val="008E6BD9"/>
    <w:rsid w:val="008E78D4"/>
    <w:rsid w:val="008F1A11"/>
    <w:rsid w:val="008F1A5E"/>
    <w:rsid w:val="008F1DB7"/>
    <w:rsid w:val="008F2E00"/>
    <w:rsid w:val="008F5076"/>
    <w:rsid w:val="008F5324"/>
    <w:rsid w:val="008F6565"/>
    <w:rsid w:val="00902A96"/>
    <w:rsid w:val="00902BAC"/>
    <w:rsid w:val="00902F23"/>
    <w:rsid w:val="009037B9"/>
    <w:rsid w:val="00903A94"/>
    <w:rsid w:val="00904FF4"/>
    <w:rsid w:val="009061CB"/>
    <w:rsid w:val="00906A2F"/>
    <w:rsid w:val="00906D4D"/>
    <w:rsid w:val="00907A97"/>
    <w:rsid w:val="00910677"/>
    <w:rsid w:val="00911128"/>
    <w:rsid w:val="00912D24"/>
    <w:rsid w:val="00913E3A"/>
    <w:rsid w:val="0091406A"/>
    <w:rsid w:val="00914660"/>
    <w:rsid w:val="00915DB5"/>
    <w:rsid w:val="00916BB4"/>
    <w:rsid w:val="00917487"/>
    <w:rsid w:val="0092070B"/>
    <w:rsid w:val="0092085F"/>
    <w:rsid w:val="00924BAA"/>
    <w:rsid w:val="00924CA6"/>
    <w:rsid w:val="0092568F"/>
    <w:rsid w:val="009258A1"/>
    <w:rsid w:val="0092624D"/>
    <w:rsid w:val="00927B59"/>
    <w:rsid w:val="00930BB0"/>
    <w:rsid w:val="00930ED0"/>
    <w:rsid w:val="00932BBE"/>
    <w:rsid w:val="00934EE3"/>
    <w:rsid w:val="009358AE"/>
    <w:rsid w:val="00935DE1"/>
    <w:rsid w:val="00940CEB"/>
    <w:rsid w:val="00940D35"/>
    <w:rsid w:val="0094140A"/>
    <w:rsid w:val="00941F59"/>
    <w:rsid w:val="0094263C"/>
    <w:rsid w:val="009439D0"/>
    <w:rsid w:val="00945AD8"/>
    <w:rsid w:val="009463B2"/>
    <w:rsid w:val="0095027D"/>
    <w:rsid w:val="00950462"/>
    <w:rsid w:val="009511B6"/>
    <w:rsid w:val="00954564"/>
    <w:rsid w:val="00954EFC"/>
    <w:rsid w:val="00962AC5"/>
    <w:rsid w:val="00963841"/>
    <w:rsid w:val="009648FB"/>
    <w:rsid w:val="0096562B"/>
    <w:rsid w:val="00971838"/>
    <w:rsid w:val="009718DC"/>
    <w:rsid w:val="0097259C"/>
    <w:rsid w:val="00972794"/>
    <w:rsid w:val="00974AD0"/>
    <w:rsid w:val="00976A52"/>
    <w:rsid w:val="00980347"/>
    <w:rsid w:val="00981CD7"/>
    <w:rsid w:val="00982396"/>
    <w:rsid w:val="00982F9D"/>
    <w:rsid w:val="00983999"/>
    <w:rsid w:val="0098792C"/>
    <w:rsid w:val="00990CB9"/>
    <w:rsid w:val="00991C46"/>
    <w:rsid w:val="00992D97"/>
    <w:rsid w:val="00993D12"/>
    <w:rsid w:val="00994BEB"/>
    <w:rsid w:val="009953A8"/>
    <w:rsid w:val="00995D32"/>
    <w:rsid w:val="00995E93"/>
    <w:rsid w:val="009A189E"/>
    <w:rsid w:val="009A298E"/>
    <w:rsid w:val="009A7F66"/>
    <w:rsid w:val="009B002B"/>
    <w:rsid w:val="009B4DC0"/>
    <w:rsid w:val="009B4F78"/>
    <w:rsid w:val="009B6A76"/>
    <w:rsid w:val="009C15DE"/>
    <w:rsid w:val="009C4C65"/>
    <w:rsid w:val="009C6419"/>
    <w:rsid w:val="009C6C89"/>
    <w:rsid w:val="009C78E2"/>
    <w:rsid w:val="009D0F44"/>
    <w:rsid w:val="009D276C"/>
    <w:rsid w:val="009D4717"/>
    <w:rsid w:val="009D4F48"/>
    <w:rsid w:val="009D60B5"/>
    <w:rsid w:val="009E0B96"/>
    <w:rsid w:val="009E0D5D"/>
    <w:rsid w:val="009E0EF3"/>
    <w:rsid w:val="009E2059"/>
    <w:rsid w:val="009E4035"/>
    <w:rsid w:val="009E4FD0"/>
    <w:rsid w:val="009E79DF"/>
    <w:rsid w:val="009F18EC"/>
    <w:rsid w:val="009F2EAE"/>
    <w:rsid w:val="009F33D1"/>
    <w:rsid w:val="009F4395"/>
    <w:rsid w:val="009F4BB4"/>
    <w:rsid w:val="009F7F9A"/>
    <w:rsid w:val="00A00305"/>
    <w:rsid w:val="00A00D20"/>
    <w:rsid w:val="00A076B3"/>
    <w:rsid w:val="00A11252"/>
    <w:rsid w:val="00A11258"/>
    <w:rsid w:val="00A14326"/>
    <w:rsid w:val="00A15E96"/>
    <w:rsid w:val="00A202F7"/>
    <w:rsid w:val="00A21A72"/>
    <w:rsid w:val="00A21C98"/>
    <w:rsid w:val="00A229F4"/>
    <w:rsid w:val="00A23777"/>
    <w:rsid w:val="00A30A38"/>
    <w:rsid w:val="00A31141"/>
    <w:rsid w:val="00A313C4"/>
    <w:rsid w:val="00A34F75"/>
    <w:rsid w:val="00A35C09"/>
    <w:rsid w:val="00A35D8C"/>
    <w:rsid w:val="00A35EC5"/>
    <w:rsid w:val="00A36870"/>
    <w:rsid w:val="00A42B44"/>
    <w:rsid w:val="00A443D0"/>
    <w:rsid w:val="00A45083"/>
    <w:rsid w:val="00A4598A"/>
    <w:rsid w:val="00A462DD"/>
    <w:rsid w:val="00A4640C"/>
    <w:rsid w:val="00A47285"/>
    <w:rsid w:val="00A47943"/>
    <w:rsid w:val="00A50449"/>
    <w:rsid w:val="00A507CE"/>
    <w:rsid w:val="00A50DA9"/>
    <w:rsid w:val="00A51191"/>
    <w:rsid w:val="00A51C13"/>
    <w:rsid w:val="00A54053"/>
    <w:rsid w:val="00A551D4"/>
    <w:rsid w:val="00A5553C"/>
    <w:rsid w:val="00A56301"/>
    <w:rsid w:val="00A567AE"/>
    <w:rsid w:val="00A60176"/>
    <w:rsid w:val="00A60358"/>
    <w:rsid w:val="00A60BD9"/>
    <w:rsid w:val="00A61F50"/>
    <w:rsid w:val="00A62B36"/>
    <w:rsid w:val="00A62E3E"/>
    <w:rsid w:val="00A6313F"/>
    <w:rsid w:val="00A63DAB"/>
    <w:rsid w:val="00A6427C"/>
    <w:rsid w:val="00A6512C"/>
    <w:rsid w:val="00A66860"/>
    <w:rsid w:val="00A66AC5"/>
    <w:rsid w:val="00A66E48"/>
    <w:rsid w:val="00A674A5"/>
    <w:rsid w:val="00A6789C"/>
    <w:rsid w:val="00A75EBE"/>
    <w:rsid w:val="00A8363C"/>
    <w:rsid w:val="00A8369D"/>
    <w:rsid w:val="00A84017"/>
    <w:rsid w:val="00A85741"/>
    <w:rsid w:val="00A85FD4"/>
    <w:rsid w:val="00A8690B"/>
    <w:rsid w:val="00A87169"/>
    <w:rsid w:val="00A87D47"/>
    <w:rsid w:val="00A9073F"/>
    <w:rsid w:val="00A92814"/>
    <w:rsid w:val="00A93BB2"/>
    <w:rsid w:val="00A93E56"/>
    <w:rsid w:val="00A95051"/>
    <w:rsid w:val="00A96205"/>
    <w:rsid w:val="00A97131"/>
    <w:rsid w:val="00A978F1"/>
    <w:rsid w:val="00AA068E"/>
    <w:rsid w:val="00AA1C40"/>
    <w:rsid w:val="00AA2D18"/>
    <w:rsid w:val="00AA3661"/>
    <w:rsid w:val="00AA4CCA"/>
    <w:rsid w:val="00AA4EFD"/>
    <w:rsid w:val="00AA638E"/>
    <w:rsid w:val="00AA6BEE"/>
    <w:rsid w:val="00AA75DA"/>
    <w:rsid w:val="00AA7ECC"/>
    <w:rsid w:val="00AB0B5F"/>
    <w:rsid w:val="00AB0CA1"/>
    <w:rsid w:val="00AB12A3"/>
    <w:rsid w:val="00AB1AA9"/>
    <w:rsid w:val="00AB504D"/>
    <w:rsid w:val="00AB77C2"/>
    <w:rsid w:val="00AC04CB"/>
    <w:rsid w:val="00AC2DCA"/>
    <w:rsid w:val="00AC3EF7"/>
    <w:rsid w:val="00AC527B"/>
    <w:rsid w:val="00AC6F23"/>
    <w:rsid w:val="00AC7229"/>
    <w:rsid w:val="00AC7BB4"/>
    <w:rsid w:val="00AC7EB0"/>
    <w:rsid w:val="00AD077B"/>
    <w:rsid w:val="00AD14C9"/>
    <w:rsid w:val="00AD1E2A"/>
    <w:rsid w:val="00AD26F3"/>
    <w:rsid w:val="00AD3A10"/>
    <w:rsid w:val="00AD4CCB"/>
    <w:rsid w:val="00AD4FA9"/>
    <w:rsid w:val="00AE05D9"/>
    <w:rsid w:val="00AE2CAF"/>
    <w:rsid w:val="00AE30E1"/>
    <w:rsid w:val="00AE339E"/>
    <w:rsid w:val="00AE4AE5"/>
    <w:rsid w:val="00AE5BBB"/>
    <w:rsid w:val="00AE6DAD"/>
    <w:rsid w:val="00AF0CD0"/>
    <w:rsid w:val="00AF1C1B"/>
    <w:rsid w:val="00AF38F5"/>
    <w:rsid w:val="00AF3FC1"/>
    <w:rsid w:val="00AF4449"/>
    <w:rsid w:val="00AF4D98"/>
    <w:rsid w:val="00AF4E25"/>
    <w:rsid w:val="00AF6DE8"/>
    <w:rsid w:val="00B00C71"/>
    <w:rsid w:val="00B019D0"/>
    <w:rsid w:val="00B02383"/>
    <w:rsid w:val="00B024FC"/>
    <w:rsid w:val="00B04E11"/>
    <w:rsid w:val="00B056EC"/>
    <w:rsid w:val="00B05B45"/>
    <w:rsid w:val="00B07303"/>
    <w:rsid w:val="00B11E60"/>
    <w:rsid w:val="00B1229F"/>
    <w:rsid w:val="00B1542E"/>
    <w:rsid w:val="00B159DB"/>
    <w:rsid w:val="00B167AC"/>
    <w:rsid w:val="00B169C3"/>
    <w:rsid w:val="00B20783"/>
    <w:rsid w:val="00B229C0"/>
    <w:rsid w:val="00B23A3C"/>
    <w:rsid w:val="00B263B1"/>
    <w:rsid w:val="00B26DA2"/>
    <w:rsid w:val="00B276B2"/>
    <w:rsid w:val="00B30ABA"/>
    <w:rsid w:val="00B31560"/>
    <w:rsid w:val="00B318DB"/>
    <w:rsid w:val="00B34C3B"/>
    <w:rsid w:val="00B37E7B"/>
    <w:rsid w:val="00B40F7A"/>
    <w:rsid w:val="00B4163B"/>
    <w:rsid w:val="00B419C2"/>
    <w:rsid w:val="00B43DBA"/>
    <w:rsid w:val="00B4407A"/>
    <w:rsid w:val="00B448AE"/>
    <w:rsid w:val="00B450EE"/>
    <w:rsid w:val="00B46611"/>
    <w:rsid w:val="00B46621"/>
    <w:rsid w:val="00B467CE"/>
    <w:rsid w:val="00B46ABF"/>
    <w:rsid w:val="00B5054D"/>
    <w:rsid w:val="00B50AB1"/>
    <w:rsid w:val="00B51D59"/>
    <w:rsid w:val="00B54240"/>
    <w:rsid w:val="00B563DC"/>
    <w:rsid w:val="00B5668B"/>
    <w:rsid w:val="00B56921"/>
    <w:rsid w:val="00B61C4B"/>
    <w:rsid w:val="00B64B81"/>
    <w:rsid w:val="00B65BFF"/>
    <w:rsid w:val="00B65E5E"/>
    <w:rsid w:val="00B66CA1"/>
    <w:rsid w:val="00B66D63"/>
    <w:rsid w:val="00B66DE4"/>
    <w:rsid w:val="00B72215"/>
    <w:rsid w:val="00B743D0"/>
    <w:rsid w:val="00B747CA"/>
    <w:rsid w:val="00B814B0"/>
    <w:rsid w:val="00B81F8E"/>
    <w:rsid w:val="00B82CE9"/>
    <w:rsid w:val="00B86A49"/>
    <w:rsid w:val="00B90B68"/>
    <w:rsid w:val="00B91269"/>
    <w:rsid w:val="00B91513"/>
    <w:rsid w:val="00B92F2B"/>
    <w:rsid w:val="00B931D0"/>
    <w:rsid w:val="00B93FA8"/>
    <w:rsid w:val="00B942F2"/>
    <w:rsid w:val="00B94313"/>
    <w:rsid w:val="00B95999"/>
    <w:rsid w:val="00B95C92"/>
    <w:rsid w:val="00B968B4"/>
    <w:rsid w:val="00B97632"/>
    <w:rsid w:val="00BA07EF"/>
    <w:rsid w:val="00BA18A7"/>
    <w:rsid w:val="00BA1922"/>
    <w:rsid w:val="00BA2541"/>
    <w:rsid w:val="00BA2F21"/>
    <w:rsid w:val="00BA380A"/>
    <w:rsid w:val="00BA5834"/>
    <w:rsid w:val="00BA7890"/>
    <w:rsid w:val="00BA7F20"/>
    <w:rsid w:val="00BB0B95"/>
    <w:rsid w:val="00BB1525"/>
    <w:rsid w:val="00BB33A3"/>
    <w:rsid w:val="00BB3F16"/>
    <w:rsid w:val="00BB502D"/>
    <w:rsid w:val="00BB59DC"/>
    <w:rsid w:val="00BB5D02"/>
    <w:rsid w:val="00BC03EF"/>
    <w:rsid w:val="00BC55AD"/>
    <w:rsid w:val="00BC61EE"/>
    <w:rsid w:val="00BC7480"/>
    <w:rsid w:val="00BC79FB"/>
    <w:rsid w:val="00BD061A"/>
    <w:rsid w:val="00BD0A2A"/>
    <w:rsid w:val="00BD1180"/>
    <w:rsid w:val="00BD120A"/>
    <w:rsid w:val="00BD28E6"/>
    <w:rsid w:val="00BD2FFD"/>
    <w:rsid w:val="00BD5A83"/>
    <w:rsid w:val="00BD5C07"/>
    <w:rsid w:val="00BD5E27"/>
    <w:rsid w:val="00BE2F78"/>
    <w:rsid w:val="00BE49D6"/>
    <w:rsid w:val="00BE6893"/>
    <w:rsid w:val="00BE71BE"/>
    <w:rsid w:val="00BE7355"/>
    <w:rsid w:val="00BE7949"/>
    <w:rsid w:val="00BF0648"/>
    <w:rsid w:val="00BF2A86"/>
    <w:rsid w:val="00BF3D3A"/>
    <w:rsid w:val="00BF4F7B"/>
    <w:rsid w:val="00BF6315"/>
    <w:rsid w:val="00C02920"/>
    <w:rsid w:val="00C05A69"/>
    <w:rsid w:val="00C06439"/>
    <w:rsid w:val="00C07277"/>
    <w:rsid w:val="00C1055E"/>
    <w:rsid w:val="00C10BC1"/>
    <w:rsid w:val="00C11501"/>
    <w:rsid w:val="00C12780"/>
    <w:rsid w:val="00C150A0"/>
    <w:rsid w:val="00C15174"/>
    <w:rsid w:val="00C155C4"/>
    <w:rsid w:val="00C160BD"/>
    <w:rsid w:val="00C17055"/>
    <w:rsid w:val="00C20A25"/>
    <w:rsid w:val="00C20B33"/>
    <w:rsid w:val="00C216C6"/>
    <w:rsid w:val="00C21A5B"/>
    <w:rsid w:val="00C23E76"/>
    <w:rsid w:val="00C24469"/>
    <w:rsid w:val="00C255EB"/>
    <w:rsid w:val="00C265E9"/>
    <w:rsid w:val="00C273A2"/>
    <w:rsid w:val="00C30488"/>
    <w:rsid w:val="00C31008"/>
    <w:rsid w:val="00C31CD7"/>
    <w:rsid w:val="00C32932"/>
    <w:rsid w:val="00C341B4"/>
    <w:rsid w:val="00C34845"/>
    <w:rsid w:val="00C3510E"/>
    <w:rsid w:val="00C3638B"/>
    <w:rsid w:val="00C371B5"/>
    <w:rsid w:val="00C404BE"/>
    <w:rsid w:val="00C41CB6"/>
    <w:rsid w:val="00C43731"/>
    <w:rsid w:val="00C45122"/>
    <w:rsid w:val="00C50E35"/>
    <w:rsid w:val="00C5272B"/>
    <w:rsid w:val="00C52FE7"/>
    <w:rsid w:val="00C536DD"/>
    <w:rsid w:val="00C55639"/>
    <w:rsid w:val="00C574B4"/>
    <w:rsid w:val="00C57C43"/>
    <w:rsid w:val="00C6287E"/>
    <w:rsid w:val="00C64A79"/>
    <w:rsid w:val="00C64ED0"/>
    <w:rsid w:val="00C651B8"/>
    <w:rsid w:val="00C65463"/>
    <w:rsid w:val="00C6558C"/>
    <w:rsid w:val="00C67F1F"/>
    <w:rsid w:val="00C70CE8"/>
    <w:rsid w:val="00C71180"/>
    <w:rsid w:val="00C71759"/>
    <w:rsid w:val="00C720B1"/>
    <w:rsid w:val="00C722A3"/>
    <w:rsid w:val="00C734C3"/>
    <w:rsid w:val="00C75382"/>
    <w:rsid w:val="00C76BD7"/>
    <w:rsid w:val="00C8178F"/>
    <w:rsid w:val="00C82562"/>
    <w:rsid w:val="00C82F43"/>
    <w:rsid w:val="00C8455D"/>
    <w:rsid w:val="00C847D0"/>
    <w:rsid w:val="00C92B59"/>
    <w:rsid w:val="00C94FAF"/>
    <w:rsid w:val="00C95B6B"/>
    <w:rsid w:val="00C97585"/>
    <w:rsid w:val="00C97EE1"/>
    <w:rsid w:val="00CA076C"/>
    <w:rsid w:val="00CA3011"/>
    <w:rsid w:val="00CA45AF"/>
    <w:rsid w:val="00CA4769"/>
    <w:rsid w:val="00CA507E"/>
    <w:rsid w:val="00CA599F"/>
    <w:rsid w:val="00CA5DB0"/>
    <w:rsid w:val="00CA7478"/>
    <w:rsid w:val="00CB1406"/>
    <w:rsid w:val="00CB1463"/>
    <w:rsid w:val="00CB158B"/>
    <w:rsid w:val="00CB3FBC"/>
    <w:rsid w:val="00CB52FC"/>
    <w:rsid w:val="00CB6FC7"/>
    <w:rsid w:val="00CC0008"/>
    <w:rsid w:val="00CC25DE"/>
    <w:rsid w:val="00CC2633"/>
    <w:rsid w:val="00CC2C26"/>
    <w:rsid w:val="00CC48D6"/>
    <w:rsid w:val="00CC5144"/>
    <w:rsid w:val="00CC552E"/>
    <w:rsid w:val="00CC5917"/>
    <w:rsid w:val="00CD1B11"/>
    <w:rsid w:val="00CD4130"/>
    <w:rsid w:val="00CD440E"/>
    <w:rsid w:val="00CD5EF4"/>
    <w:rsid w:val="00CD6951"/>
    <w:rsid w:val="00CE0399"/>
    <w:rsid w:val="00CE1263"/>
    <w:rsid w:val="00CE1C35"/>
    <w:rsid w:val="00CE44BD"/>
    <w:rsid w:val="00CE4D06"/>
    <w:rsid w:val="00CE4F3E"/>
    <w:rsid w:val="00CE60DA"/>
    <w:rsid w:val="00CF12D5"/>
    <w:rsid w:val="00CF14A5"/>
    <w:rsid w:val="00CF16B3"/>
    <w:rsid w:val="00CF1B5F"/>
    <w:rsid w:val="00CF45C5"/>
    <w:rsid w:val="00CF5B7D"/>
    <w:rsid w:val="00CF6364"/>
    <w:rsid w:val="00D01A77"/>
    <w:rsid w:val="00D02CBD"/>
    <w:rsid w:val="00D02D83"/>
    <w:rsid w:val="00D0342C"/>
    <w:rsid w:val="00D078DF"/>
    <w:rsid w:val="00D13AA0"/>
    <w:rsid w:val="00D172F7"/>
    <w:rsid w:val="00D175F4"/>
    <w:rsid w:val="00D17B7C"/>
    <w:rsid w:val="00D17F89"/>
    <w:rsid w:val="00D20078"/>
    <w:rsid w:val="00D21A26"/>
    <w:rsid w:val="00D225D6"/>
    <w:rsid w:val="00D254FA"/>
    <w:rsid w:val="00D25A80"/>
    <w:rsid w:val="00D268A5"/>
    <w:rsid w:val="00D26F7A"/>
    <w:rsid w:val="00D27789"/>
    <w:rsid w:val="00D30A60"/>
    <w:rsid w:val="00D34970"/>
    <w:rsid w:val="00D34B5F"/>
    <w:rsid w:val="00D35710"/>
    <w:rsid w:val="00D37216"/>
    <w:rsid w:val="00D37EF0"/>
    <w:rsid w:val="00D40E7B"/>
    <w:rsid w:val="00D418CF"/>
    <w:rsid w:val="00D44820"/>
    <w:rsid w:val="00D44ACE"/>
    <w:rsid w:val="00D45634"/>
    <w:rsid w:val="00D46E9F"/>
    <w:rsid w:val="00D47407"/>
    <w:rsid w:val="00D47741"/>
    <w:rsid w:val="00D50071"/>
    <w:rsid w:val="00D5113A"/>
    <w:rsid w:val="00D514D4"/>
    <w:rsid w:val="00D5255C"/>
    <w:rsid w:val="00D55550"/>
    <w:rsid w:val="00D577F7"/>
    <w:rsid w:val="00D57F66"/>
    <w:rsid w:val="00D60C71"/>
    <w:rsid w:val="00D62528"/>
    <w:rsid w:val="00D63A7C"/>
    <w:rsid w:val="00D6402B"/>
    <w:rsid w:val="00D6564F"/>
    <w:rsid w:val="00D66350"/>
    <w:rsid w:val="00D70820"/>
    <w:rsid w:val="00D711B6"/>
    <w:rsid w:val="00D7149B"/>
    <w:rsid w:val="00D733F6"/>
    <w:rsid w:val="00D7519A"/>
    <w:rsid w:val="00D75377"/>
    <w:rsid w:val="00D76711"/>
    <w:rsid w:val="00D82080"/>
    <w:rsid w:val="00D82988"/>
    <w:rsid w:val="00D82FB3"/>
    <w:rsid w:val="00D8322D"/>
    <w:rsid w:val="00D83630"/>
    <w:rsid w:val="00D83B53"/>
    <w:rsid w:val="00D8579C"/>
    <w:rsid w:val="00D868B9"/>
    <w:rsid w:val="00D86E17"/>
    <w:rsid w:val="00D9106B"/>
    <w:rsid w:val="00D92B4E"/>
    <w:rsid w:val="00D92FFB"/>
    <w:rsid w:val="00D93291"/>
    <w:rsid w:val="00D93C12"/>
    <w:rsid w:val="00D93CAA"/>
    <w:rsid w:val="00D96777"/>
    <w:rsid w:val="00D9796B"/>
    <w:rsid w:val="00DA1283"/>
    <w:rsid w:val="00DA1B66"/>
    <w:rsid w:val="00DA2A03"/>
    <w:rsid w:val="00DA2C8A"/>
    <w:rsid w:val="00DA2CA3"/>
    <w:rsid w:val="00DA41CC"/>
    <w:rsid w:val="00DA433B"/>
    <w:rsid w:val="00DA48CA"/>
    <w:rsid w:val="00DA6EB9"/>
    <w:rsid w:val="00DB2CD3"/>
    <w:rsid w:val="00DB4230"/>
    <w:rsid w:val="00DB4DBD"/>
    <w:rsid w:val="00DB4E26"/>
    <w:rsid w:val="00DB5C17"/>
    <w:rsid w:val="00DB699E"/>
    <w:rsid w:val="00DB773A"/>
    <w:rsid w:val="00DC2339"/>
    <w:rsid w:val="00DC3661"/>
    <w:rsid w:val="00DC661D"/>
    <w:rsid w:val="00DD06AB"/>
    <w:rsid w:val="00DD0A50"/>
    <w:rsid w:val="00DD0FFB"/>
    <w:rsid w:val="00DD1CEE"/>
    <w:rsid w:val="00DD2FF1"/>
    <w:rsid w:val="00DD374F"/>
    <w:rsid w:val="00DD430E"/>
    <w:rsid w:val="00DD6C8B"/>
    <w:rsid w:val="00DD74A0"/>
    <w:rsid w:val="00DE0E1C"/>
    <w:rsid w:val="00DE1E75"/>
    <w:rsid w:val="00DE358B"/>
    <w:rsid w:val="00DE5FBB"/>
    <w:rsid w:val="00DE6E4C"/>
    <w:rsid w:val="00DE70A0"/>
    <w:rsid w:val="00DE7B49"/>
    <w:rsid w:val="00DF1880"/>
    <w:rsid w:val="00DF2740"/>
    <w:rsid w:val="00DF28EF"/>
    <w:rsid w:val="00DF2D60"/>
    <w:rsid w:val="00DF4D95"/>
    <w:rsid w:val="00DF57AA"/>
    <w:rsid w:val="00DF6D80"/>
    <w:rsid w:val="00E00EDD"/>
    <w:rsid w:val="00E01525"/>
    <w:rsid w:val="00E015F3"/>
    <w:rsid w:val="00E01C84"/>
    <w:rsid w:val="00E024AC"/>
    <w:rsid w:val="00E030B1"/>
    <w:rsid w:val="00E042CF"/>
    <w:rsid w:val="00E04B06"/>
    <w:rsid w:val="00E06334"/>
    <w:rsid w:val="00E06F7B"/>
    <w:rsid w:val="00E101D8"/>
    <w:rsid w:val="00E107CD"/>
    <w:rsid w:val="00E112EF"/>
    <w:rsid w:val="00E127E0"/>
    <w:rsid w:val="00E13581"/>
    <w:rsid w:val="00E21481"/>
    <w:rsid w:val="00E21843"/>
    <w:rsid w:val="00E22B93"/>
    <w:rsid w:val="00E23183"/>
    <w:rsid w:val="00E249AC"/>
    <w:rsid w:val="00E2591B"/>
    <w:rsid w:val="00E259A7"/>
    <w:rsid w:val="00E26F75"/>
    <w:rsid w:val="00E300B2"/>
    <w:rsid w:val="00E31426"/>
    <w:rsid w:val="00E31DAE"/>
    <w:rsid w:val="00E34716"/>
    <w:rsid w:val="00E35292"/>
    <w:rsid w:val="00E35C73"/>
    <w:rsid w:val="00E35D31"/>
    <w:rsid w:val="00E36B65"/>
    <w:rsid w:val="00E40468"/>
    <w:rsid w:val="00E41324"/>
    <w:rsid w:val="00E441F5"/>
    <w:rsid w:val="00E45DCE"/>
    <w:rsid w:val="00E46BAC"/>
    <w:rsid w:val="00E47977"/>
    <w:rsid w:val="00E47F47"/>
    <w:rsid w:val="00E5206F"/>
    <w:rsid w:val="00E53461"/>
    <w:rsid w:val="00E5398D"/>
    <w:rsid w:val="00E552CB"/>
    <w:rsid w:val="00E55B2E"/>
    <w:rsid w:val="00E567E0"/>
    <w:rsid w:val="00E574A6"/>
    <w:rsid w:val="00E600A2"/>
    <w:rsid w:val="00E60DFF"/>
    <w:rsid w:val="00E6204C"/>
    <w:rsid w:val="00E62613"/>
    <w:rsid w:val="00E62835"/>
    <w:rsid w:val="00E6299B"/>
    <w:rsid w:val="00E63EAB"/>
    <w:rsid w:val="00E6513E"/>
    <w:rsid w:val="00E65B24"/>
    <w:rsid w:val="00E65FBA"/>
    <w:rsid w:val="00E6699D"/>
    <w:rsid w:val="00E66BA9"/>
    <w:rsid w:val="00E6784C"/>
    <w:rsid w:val="00E67A74"/>
    <w:rsid w:val="00E7243F"/>
    <w:rsid w:val="00E72557"/>
    <w:rsid w:val="00E72D29"/>
    <w:rsid w:val="00E73771"/>
    <w:rsid w:val="00E73C3A"/>
    <w:rsid w:val="00E74D29"/>
    <w:rsid w:val="00E815FA"/>
    <w:rsid w:val="00E81690"/>
    <w:rsid w:val="00E81FCD"/>
    <w:rsid w:val="00E82AC2"/>
    <w:rsid w:val="00E83D4C"/>
    <w:rsid w:val="00E83D5F"/>
    <w:rsid w:val="00E84231"/>
    <w:rsid w:val="00E84896"/>
    <w:rsid w:val="00E84D49"/>
    <w:rsid w:val="00E8741A"/>
    <w:rsid w:val="00E878B9"/>
    <w:rsid w:val="00E901A6"/>
    <w:rsid w:val="00E90671"/>
    <w:rsid w:val="00E9246A"/>
    <w:rsid w:val="00E94851"/>
    <w:rsid w:val="00E94A85"/>
    <w:rsid w:val="00E95823"/>
    <w:rsid w:val="00E973F6"/>
    <w:rsid w:val="00EA156F"/>
    <w:rsid w:val="00EA37A5"/>
    <w:rsid w:val="00EA49EC"/>
    <w:rsid w:val="00EA5355"/>
    <w:rsid w:val="00EA5897"/>
    <w:rsid w:val="00EA638C"/>
    <w:rsid w:val="00EA6779"/>
    <w:rsid w:val="00EA7688"/>
    <w:rsid w:val="00EB0745"/>
    <w:rsid w:val="00EB1650"/>
    <w:rsid w:val="00EB23D4"/>
    <w:rsid w:val="00EB2473"/>
    <w:rsid w:val="00EB2861"/>
    <w:rsid w:val="00EB39D1"/>
    <w:rsid w:val="00EB6ABC"/>
    <w:rsid w:val="00EB783E"/>
    <w:rsid w:val="00EC0B3E"/>
    <w:rsid w:val="00EC29FD"/>
    <w:rsid w:val="00EC2B9B"/>
    <w:rsid w:val="00EC30F7"/>
    <w:rsid w:val="00EC501F"/>
    <w:rsid w:val="00EC5211"/>
    <w:rsid w:val="00EC60E6"/>
    <w:rsid w:val="00EC79E3"/>
    <w:rsid w:val="00ED09C5"/>
    <w:rsid w:val="00ED1783"/>
    <w:rsid w:val="00ED2D74"/>
    <w:rsid w:val="00ED4D27"/>
    <w:rsid w:val="00ED5DEB"/>
    <w:rsid w:val="00ED5E3B"/>
    <w:rsid w:val="00ED62BB"/>
    <w:rsid w:val="00ED658C"/>
    <w:rsid w:val="00ED699E"/>
    <w:rsid w:val="00EE1408"/>
    <w:rsid w:val="00EE2616"/>
    <w:rsid w:val="00EE477A"/>
    <w:rsid w:val="00EE4B05"/>
    <w:rsid w:val="00EE4B21"/>
    <w:rsid w:val="00EE795F"/>
    <w:rsid w:val="00EF17AD"/>
    <w:rsid w:val="00EF1C59"/>
    <w:rsid w:val="00EF26B9"/>
    <w:rsid w:val="00EF4DF5"/>
    <w:rsid w:val="00EF614E"/>
    <w:rsid w:val="00EF6839"/>
    <w:rsid w:val="00EF7C7E"/>
    <w:rsid w:val="00F0167B"/>
    <w:rsid w:val="00F07A16"/>
    <w:rsid w:val="00F113CF"/>
    <w:rsid w:val="00F11A29"/>
    <w:rsid w:val="00F17589"/>
    <w:rsid w:val="00F216D8"/>
    <w:rsid w:val="00F21A51"/>
    <w:rsid w:val="00F220F6"/>
    <w:rsid w:val="00F232A8"/>
    <w:rsid w:val="00F26621"/>
    <w:rsid w:val="00F26758"/>
    <w:rsid w:val="00F27306"/>
    <w:rsid w:val="00F308AF"/>
    <w:rsid w:val="00F31704"/>
    <w:rsid w:val="00F32F02"/>
    <w:rsid w:val="00F349FA"/>
    <w:rsid w:val="00F37899"/>
    <w:rsid w:val="00F421C6"/>
    <w:rsid w:val="00F4273A"/>
    <w:rsid w:val="00F43567"/>
    <w:rsid w:val="00F441A4"/>
    <w:rsid w:val="00F450FF"/>
    <w:rsid w:val="00F45F6D"/>
    <w:rsid w:val="00F471DA"/>
    <w:rsid w:val="00F47ECB"/>
    <w:rsid w:val="00F51669"/>
    <w:rsid w:val="00F519F1"/>
    <w:rsid w:val="00F5327A"/>
    <w:rsid w:val="00F53EC6"/>
    <w:rsid w:val="00F540D9"/>
    <w:rsid w:val="00F5452A"/>
    <w:rsid w:val="00F551FB"/>
    <w:rsid w:val="00F555C2"/>
    <w:rsid w:val="00F55E79"/>
    <w:rsid w:val="00F56AF6"/>
    <w:rsid w:val="00F6047C"/>
    <w:rsid w:val="00F62B25"/>
    <w:rsid w:val="00F633E3"/>
    <w:rsid w:val="00F63E0F"/>
    <w:rsid w:val="00F65135"/>
    <w:rsid w:val="00F669E4"/>
    <w:rsid w:val="00F66DF4"/>
    <w:rsid w:val="00F71B22"/>
    <w:rsid w:val="00F722BF"/>
    <w:rsid w:val="00F75181"/>
    <w:rsid w:val="00F76E5F"/>
    <w:rsid w:val="00F7703A"/>
    <w:rsid w:val="00F82A7E"/>
    <w:rsid w:val="00F83420"/>
    <w:rsid w:val="00F84C4E"/>
    <w:rsid w:val="00F861C9"/>
    <w:rsid w:val="00F86522"/>
    <w:rsid w:val="00F87014"/>
    <w:rsid w:val="00F87AF3"/>
    <w:rsid w:val="00F90324"/>
    <w:rsid w:val="00F9195B"/>
    <w:rsid w:val="00F91B9C"/>
    <w:rsid w:val="00F95A42"/>
    <w:rsid w:val="00F9673C"/>
    <w:rsid w:val="00F9794E"/>
    <w:rsid w:val="00F979FB"/>
    <w:rsid w:val="00FA109C"/>
    <w:rsid w:val="00FA1132"/>
    <w:rsid w:val="00FA21B8"/>
    <w:rsid w:val="00FA23BA"/>
    <w:rsid w:val="00FA271B"/>
    <w:rsid w:val="00FA4551"/>
    <w:rsid w:val="00FA4816"/>
    <w:rsid w:val="00FA7534"/>
    <w:rsid w:val="00FA75B4"/>
    <w:rsid w:val="00FB041B"/>
    <w:rsid w:val="00FB0C0C"/>
    <w:rsid w:val="00FB149A"/>
    <w:rsid w:val="00FB2A36"/>
    <w:rsid w:val="00FB44DE"/>
    <w:rsid w:val="00FB5BC3"/>
    <w:rsid w:val="00FB7213"/>
    <w:rsid w:val="00FB7528"/>
    <w:rsid w:val="00FB7DD2"/>
    <w:rsid w:val="00FC0CA0"/>
    <w:rsid w:val="00FC3F43"/>
    <w:rsid w:val="00FC5636"/>
    <w:rsid w:val="00FC6952"/>
    <w:rsid w:val="00FC7E8D"/>
    <w:rsid w:val="00FD0167"/>
    <w:rsid w:val="00FD0D2C"/>
    <w:rsid w:val="00FD0D8C"/>
    <w:rsid w:val="00FD1EC7"/>
    <w:rsid w:val="00FD23FB"/>
    <w:rsid w:val="00FD38BA"/>
    <w:rsid w:val="00FD4451"/>
    <w:rsid w:val="00FD5C23"/>
    <w:rsid w:val="00FD5EF4"/>
    <w:rsid w:val="00FE036E"/>
    <w:rsid w:val="00FE09C7"/>
    <w:rsid w:val="00FE133E"/>
    <w:rsid w:val="00FE2C7A"/>
    <w:rsid w:val="00FE2EA9"/>
    <w:rsid w:val="00FE3939"/>
    <w:rsid w:val="00FE3C68"/>
    <w:rsid w:val="00FE6450"/>
    <w:rsid w:val="00FE64D4"/>
    <w:rsid w:val="00FF1773"/>
    <w:rsid w:val="00FF1CDF"/>
    <w:rsid w:val="00FF39D6"/>
    <w:rsid w:val="00FF3F6E"/>
    <w:rsid w:val="00FF55B1"/>
    <w:rsid w:val="00FF55BB"/>
    <w:rsid w:val="00FF7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8A5"/>
    <w:rPr>
      <w:rFonts w:ascii="Tahoma" w:hAnsi="Tahoma"/>
      <w:sz w:val="20"/>
      <w:szCs w:val="24"/>
    </w:rPr>
  </w:style>
  <w:style w:type="paragraph" w:styleId="Heading1">
    <w:name w:val="heading 1"/>
    <w:basedOn w:val="Normal"/>
    <w:next w:val="Normal"/>
    <w:link w:val="Heading1Char"/>
    <w:uiPriority w:val="99"/>
    <w:qFormat/>
    <w:rsid w:val="00215FB1"/>
    <w:pPr>
      <w:keepNext/>
      <w:spacing w:before="240" w:after="60"/>
      <w:outlineLvl w:val="0"/>
    </w:pPr>
    <w:rPr>
      <w:rFonts w:ascii="Arial Black" w:hAnsi="Arial Black" w:cs="Arial"/>
      <w:b/>
      <w:bCs/>
      <w:kern w:val="32"/>
      <w:sz w:val="28"/>
      <w:szCs w:val="32"/>
    </w:rPr>
  </w:style>
  <w:style w:type="paragraph" w:styleId="Heading2">
    <w:name w:val="heading 2"/>
    <w:basedOn w:val="Normal"/>
    <w:next w:val="Normal"/>
    <w:link w:val="Heading2Char"/>
    <w:uiPriority w:val="99"/>
    <w:qFormat/>
    <w:rsid w:val="00E7243F"/>
    <w:pPr>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51669"/>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F51669"/>
    <w:rPr>
      <w:rFonts w:ascii="Cambria" w:hAnsi="Cambria" w:cs="Times New Roman"/>
      <w:b/>
      <w:bCs/>
      <w:i/>
      <w:iCs/>
      <w:sz w:val="28"/>
      <w:szCs w:val="28"/>
    </w:rPr>
  </w:style>
  <w:style w:type="paragraph" w:styleId="BalloonText">
    <w:name w:val="Balloon Text"/>
    <w:basedOn w:val="Normal"/>
    <w:link w:val="BalloonTextChar"/>
    <w:uiPriority w:val="99"/>
    <w:semiHidden/>
    <w:rsid w:val="00990CB9"/>
    <w:rPr>
      <w:rFonts w:cs="Tahoma"/>
      <w:sz w:val="16"/>
      <w:szCs w:val="16"/>
    </w:rPr>
  </w:style>
  <w:style w:type="character" w:customStyle="1" w:styleId="BalloonTextChar">
    <w:name w:val="Balloon Text Char"/>
    <w:basedOn w:val="DefaultParagraphFont"/>
    <w:link w:val="BalloonText"/>
    <w:uiPriority w:val="99"/>
    <w:semiHidden/>
    <w:locked/>
    <w:rsid w:val="00F51669"/>
    <w:rPr>
      <w:rFonts w:cs="Times New Roman"/>
      <w:sz w:val="2"/>
    </w:rPr>
  </w:style>
  <w:style w:type="paragraph" w:customStyle="1" w:styleId="Location">
    <w:name w:val="Location"/>
    <w:basedOn w:val="Normal"/>
    <w:uiPriority w:val="99"/>
    <w:rsid w:val="00E7243F"/>
    <w:pPr>
      <w:jc w:val="right"/>
    </w:pPr>
  </w:style>
  <w:style w:type="paragraph" w:customStyle="1" w:styleId="Bold10pt">
    <w:name w:val="Bold 10 pt."/>
    <w:basedOn w:val="Normal"/>
    <w:link w:val="Bold10ptChar"/>
    <w:uiPriority w:val="99"/>
    <w:rsid w:val="00D268A5"/>
    <w:pPr>
      <w:tabs>
        <w:tab w:val="left" w:pos="1620"/>
      </w:tabs>
    </w:pPr>
    <w:rPr>
      <w:b/>
    </w:rPr>
  </w:style>
  <w:style w:type="character" w:customStyle="1" w:styleId="Bold10ptChar">
    <w:name w:val="Bold 10 pt. Char"/>
    <w:basedOn w:val="DefaultParagraphFont"/>
    <w:link w:val="Bold10pt"/>
    <w:uiPriority w:val="99"/>
    <w:locked/>
    <w:rsid w:val="00D268A5"/>
    <w:rPr>
      <w:rFonts w:ascii="Tahoma" w:hAnsi="Tahoma" w:cs="Times New Roman"/>
      <w:b/>
      <w:sz w:val="24"/>
      <w:szCs w:val="24"/>
      <w:lang w:val="en-US" w:eastAsia="en-US" w:bidi="ar-SA"/>
    </w:rPr>
  </w:style>
  <w:style w:type="paragraph" w:styleId="Title">
    <w:name w:val="Title"/>
    <w:basedOn w:val="Normal"/>
    <w:link w:val="TitleChar"/>
    <w:uiPriority w:val="99"/>
    <w:qFormat/>
    <w:rsid w:val="00E7243F"/>
    <w:pPr>
      <w:jc w:val="right"/>
    </w:pPr>
    <w:rPr>
      <w:rFonts w:ascii="Arial Black" w:hAnsi="Arial Black" w:cs="Arial"/>
      <w:color w:val="808080"/>
      <w:sz w:val="56"/>
    </w:rPr>
  </w:style>
  <w:style w:type="character" w:customStyle="1" w:styleId="TitleChar">
    <w:name w:val="Title Char"/>
    <w:basedOn w:val="DefaultParagraphFont"/>
    <w:link w:val="Title"/>
    <w:uiPriority w:val="99"/>
    <w:locked/>
    <w:rsid w:val="00F51669"/>
    <w:rPr>
      <w:rFonts w:ascii="Cambria" w:hAnsi="Cambria" w:cs="Times New Roman"/>
      <w:b/>
      <w:bCs/>
      <w:kern w:val="28"/>
      <w:sz w:val="32"/>
      <w:szCs w:val="32"/>
    </w:rPr>
  </w:style>
  <w:style w:type="table" w:styleId="TableGrid">
    <w:name w:val="Table Grid"/>
    <w:basedOn w:val="TableNormal"/>
    <w:uiPriority w:val="59"/>
    <w:rsid w:val="005C5DB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Style251">
    <w:name w:val="EmailStyle251"/>
    <w:basedOn w:val="DefaultParagraphFont"/>
    <w:uiPriority w:val="99"/>
    <w:semiHidden/>
    <w:rsid w:val="00607A76"/>
    <w:rPr>
      <w:rFonts w:ascii="Arial" w:hAnsi="Arial" w:cs="Arial"/>
      <w:color w:val="auto"/>
      <w:sz w:val="20"/>
      <w:szCs w:val="20"/>
    </w:rPr>
  </w:style>
  <w:style w:type="character" w:customStyle="1" w:styleId="EmailStyle26">
    <w:name w:val="EmailStyle26"/>
    <w:basedOn w:val="DefaultParagraphFont"/>
    <w:uiPriority w:val="99"/>
    <w:semiHidden/>
    <w:rsid w:val="000465A2"/>
    <w:rPr>
      <w:rFonts w:ascii="Arial" w:hAnsi="Arial" w:cs="Arial"/>
      <w:color w:val="auto"/>
      <w:sz w:val="20"/>
      <w:szCs w:val="20"/>
    </w:rPr>
  </w:style>
  <w:style w:type="character" w:styleId="Hyperlink">
    <w:name w:val="Hyperlink"/>
    <w:basedOn w:val="DefaultParagraphFont"/>
    <w:uiPriority w:val="99"/>
    <w:rsid w:val="00EF4DF5"/>
    <w:rPr>
      <w:rFonts w:cs="Times New Roman"/>
      <w:color w:val="0000FF"/>
      <w:u w:val="single"/>
    </w:rPr>
  </w:style>
  <w:style w:type="paragraph" w:styleId="Header">
    <w:name w:val="header"/>
    <w:basedOn w:val="Normal"/>
    <w:link w:val="HeaderChar"/>
    <w:uiPriority w:val="99"/>
    <w:rsid w:val="00EF4DF5"/>
    <w:pPr>
      <w:tabs>
        <w:tab w:val="center" w:pos="4320"/>
        <w:tab w:val="right" w:pos="8640"/>
      </w:tabs>
    </w:pPr>
  </w:style>
  <w:style w:type="character" w:customStyle="1" w:styleId="HeaderChar">
    <w:name w:val="Header Char"/>
    <w:basedOn w:val="DefaultParagraphFont"/>
    <w:link w:val="Header"/>
    <w:uiPriority w:val="99"/>
    <w:locked/>
    <w:rsid w:val="00F51669"/>
    <w:rPr>
      <w:rFonts w:ascii="Tahoma" w:hAnsi="Tahoma" w:cs="Times New Roman"/>
      <w:sz w:val="24"/>
      <w:szCs w:val="24"/>
    </w:rPr>
  </w:style>
  <w:style w:type="paragraph" w:styleId="Footer">
    <w:name w:val="footer"/>
    <w:basedOn w:val="Normal"/>
    <w:link w:val="FooterChar"/>
    <w:uiPriority w:val="99"/>
    <w:rsid w:val="00EF4DF5"/>
    <w:pPr>
      <w:tabs>
        <w:tab w:val="center" w:pos="4320"/>
        <w:tab w:val="right" w:pos="8640"/>
      </w:tabs>
    </w:pPr>
  </w:style>
  <w:style w:type="character" w:customStyle="1" w:styleId="FooterChar">
    <w:name w:val="Footer Char"/>
    <w:basedOn w:val="DefaultParagraphFont"/>
    <w:link w:val="Footer"/>
    <w:uiPriority w:val="99"/>
    <w:locked/>
    <w:rsid w:val="00F51669"/>
    <w:rPr>
      <w:rFonts w:ascii="Tahoma" w:hAnsi="Tahoma" w:cs="Times New Roman"/>
      <w:sz w:val="24"/>
      <w:szCs w:val="24"/>
    </w:rPr>
  </w:style>
  <w:style w:type="paragraph" w:styleId="ListParagraph">
    <w:name w:val="List Paragraph"/>
    <w:basedOn w:val="Normal"/>
    <w:uiPriority w:val="34"/>
    <w:qFormat/>
    <w:rsid w:val="004E4E2A"/>
    <w:pPr>
      <w:ind w:left="720"/>
      <w:contextualSpacing/>
    </w:pPr>
  </w:style>
  <w:style w:type="character" w:styleId="Strong">
    <w:name w:val="Strong"/>
    <w:basedOn w:val="DefaultParagraphFont"/>
    <w:uiPriority w:val="22"/>
    <w:qFormat/>
    <w:rsid w:val="004A1D35"/>
    <w:rPr>
      <w:rFonts w:cs="Times New Roman"/>
      <w:b/>
      <w:bCs/>
    </w:rPr>
  </w:style>
  <w:style w:type="paragraph" w:customStyle="1" w:styleId="ColorfulList-Accent11">
    <w:name w:val="Colorful List - Accent 11"/>
    <w:basedOn w:val="Normal"/>
    <w:uiPriority w:val="99"/>
    <w:rsid w:val="00212D19"/>
    <w:pPr>
      <w:spacing w:after="200" w:line="276" w:lineRule="auto"/>
      <w:ind w:left="720"/>
    </w:pPr>
    <w:rPr>
      <w:rFonts w:ascii="Times New Roman" w:hAnsi="Times New Roman"/>
      <w:sz w:val="24"/>
    </w:rPr>
  </w:style>
  <w:style w:type="paragraph" w:customStyle="1" w:styleId="RHPBullet">
    <w:name w:val="RHP Bullet"/>
    <w:basedOn w:val="Normal"/>
    <w:uiPriority w:val="99"/>
    <w:rsid w:val="00C43731"/>
    <w:pPr>
      <w:numPr>
        <w:numId w:val="1"/>
      </w:numPr>
      <w:tabs>
        <w:tab w:val="clear" w:pos="720"/>
        <w:tab w:val="num" w:pos="360"/>
      </w:tabs>
      <w:spacing w:before="60"/>
      <w:ind w:left="360"/>
    </w:pPr>
    <w:rPr>
      <w:rFonts w:ascii="Calibri" w:hAnsi="Calibri"/>
      <w:sz w:val="22"/>
      <w:szCs w:val="22"/>
    </w:rPr>
  </w:style>
  <w:style w:type="paragraph" w:styleId="ListBullet2">
    <w:name w:val="List Bullet 2"/>
    <w:basedOn w:val="Normal"/>
    <w:uiPriority w:val="99"/>
    <w:semiHidden/>
    <w:rsid w:val="008049BE"/>
    <w:pPr>
      <w:numPr>
        <w:numId w:val="3"/>
      </w:numPr>
      <w:tabs>
        <w:tab w:val="clear" w:pos="1440"/>
        <w:tab w:val="num" w:pos="360"/>
      </w:tabs>
      <w:ind w:left="360"/>
      <w:contextualSpacing/>
    </w:pPr>
    <w:rPr>
      <w:rFonts w:ascii="Times New Roman" w:hAnsi="Times New Roman"/>
      <w:sz w:val="24"/>
    </w:rPr>
  </w:style>
  <w:style w:type="paragraph" w:customStyle="1" w:styleId="bannertext">
    <w:name w:val="bannertext"/>
    <w:basedOn w:val="Normal"/>
    <w:uiPriority w:val="99"/>
    <w:rsid w:val="005D557E"/>
    <w:pPr>
      <w:autoSpaceDE w:val="0"/>
      <w:autoSpaceDN w:val="0"/>
      <w:spacing w:before="120" w:after="120"/>
    </w:pPr>
    <w:rPr>
      <w:rFonts w:ascii="Arial" w:hAnsi="Arial" w:cs="Arial"/>
      <w:sz w:val="22"/>
      <w:szCs w:val="22"/>
    </w:rPr>
  </w:style>
  <w:style w:type="paragraph" w:styleId="PlainText">
    <w:name w:val="Plain Text"/>
    <w:basedOn w:val="Normal"/>
    <w:link w:val="PlainTextChar"/>
    <w:uiPriority w:val="99"/>
    <w:semiHidden/>
    <w:rsid w:val="00DF4D95"/>
    <w:rPr>
      <w:rFonts w:ascii="Consolas" w:hAnsi="Consolas"/>
      <w:sz w:val="21"/>
      <w:szCs w:val="21"/>
    </w:rPr>
  </w:style>
  <w:style w:type="character" w:customStyle="1" w:styleId="PlainTextChar">
    <w:name w:val="Plain Text Char"/>
    <w:basedOn w:val="DefaultParagraphFont"/>
    <w:link w:val="PlainText"/>
    <w:uiPriority w:val="99"/>
    <w:semiHidden/>
    <w:locked/>
    <w:rsid w:val="00DF4D95"/>
    <w:rPr>
      <w:rFonts w:ascii="Consolas" w:hAnsi="Consolas" w:cs="Times New Roman"/>
      <w:sz w:val="21"/>
      <w:szCs w:val="21"/>
    </w:rPr>
  </w:style>
  <w:style w:type="character" w:styleId="CommentReference">
    <w:name w:val="annotation reference"/>
    <w:basedOn w:val="DefaultParagraphFont"/>
    <w:uiPriority w:val="99"/>
    <w:semiHidden/>
    <w:rsid w:val="009E79DF"/>
    <w:rPr>
      <w:rFonts w:cs="Times New Roman"/>
      <w:sz w:val="16"/>
      <w:szCs w:val="16"/>
    </w:rPr>
  </w:style>
  <w:style w:type="paragraph" w:styleId="CommentText">
    <w:name w:val="annotation text"/>
    <w:basedOn w:val="Normal"/>
    <w:link w:val="CommentTextChar"/>
    <w:uiPriority w:val="99"/>
    <w:semiHidden/>
    <w:rsid w:val="009E79DF"/>
    <w:rPr>
      <w:szCs w:val="20"/>
    </w:rPr>
  </w:style>
  <w:style w:type="character" w:customStyle="1" w:styleId="CommentTextChar">
    <w:name w:val="Comment Text Char"/>
    <w:basedOn w:val="DefaultParagraphFont"/>
    <w:link w:val="CommentText"/>
    <w:uiPriority w:val="99"/>
    <w:semiHidden/>
    <w:locked/>
    <w:rsid w:val="009E79DF"/>
    <w:rPr>
      <w:rFonts w:ascii="Tahoma" w:hAnsi="Tahoma" w:cs="Times New Roman"/>
      <w:sz w:val="20"/>
      <w:szCs w:val="20"/>
    </w:rPr>
  </w:style>
  <w:style w:type="paragraph" w:styleId="CommentSubject">
    <w:name w:val="annotation subject"/>
    <w:basedOn w:val="CommentText"/>
    <w:next w:val="CommentText"/>
    <w:link w:val="CommentSubjectChar"/>
    <w:uiPriority w:val="99"/>
    <w:semiHidden/>
    <w:rsid w:val="009E79DF"/>
    <w:rPr>
      <w:b/>
      <w:bCs/>
    </w:rPr>
  </w:style>
  <w:style w:type="character" w:customStyle="1" w:styleId="CommentSubjectChar">
    <w:name w:val="Comment Subject Char"/>
    <w:basedOn w:val="CommentTextChar"/>
    <w:link w:val="CommentSubject"/>
    <w:uiPriority w:val="99"/>
    <w:semiHidden/>
    <w:locked/>
    <w:rsid w:val="009E79DF"/>
    <w:rPr>
      <w:rFonts w:ascii="Tahoma" w:hAnsi="Tahoma" w:cs="Times New Roman"/>
      <w:b/>
      <w:bCs/>
      <w:sz w:val="20"/>
      <w:szCs w:val="20"/>
    </w:rPr>
  </w:style>
  <w:style w:type="numbering" w:customStyle="1" w:styleId="CurrentList1">
    <w:name w:val="Current List1"/>
    <w:rsid w:val="00AB490A"/>
    <w:pPr>
      <w:numPr>
        <w:numId w:val="2"/>
      </w:numPr>
    </w:pPr>
  </w:style>
  <w:style w:type="paragraph" w:customStyle="1" w:styleId="Default">
    <w:name w:val="Default"/>
    <w:basedOn w:val="Normal"/>
    <w:rsid w:val="00F551FB"/>
    <w:pPr>
      <w:autoSpaceDE w:val="0"/>
      <w:autoSpaceDN w:val="0"/>
    </w:pPr>
    <w:rPr>
      <w:rFonts w:ascii="Times New Roman" w:eastAsiaTheme="minorHAnsi" w:hAnsi="Times New Roman"/>
      <w:color w:val="000000"/>
      <w:sz w:val="24"/>
    </w:rPr>
  </w:style>
  <w:style w:type="character" w:customStyle="1" w:styleId="yiv293689197yshortcuts">
    <w:name w:val="yiv293689197yshortcuts"/>
    <w:basedOn w:val="DefaultParagraphFont"/>
    <w:rsid w:val="00D45634"/>
  </w:style>
  <w:style w:type="paragraph" w:styleId="Revision">
    <w:name w:val="Revision"/>
    <w:hidden/>
    <w:uiPriority w:val="99"/>
    <w:semiHidden/>
    <w:rsid w:val="00DD374F"/>
    <w:rPr>
      <w:rFonts w:ascii="Tahoma" w:hAnsi="Tahoma"/>
      <w:sz w:val="20"/>
      <w:szCs w:val="24"/>
    </w:rPr>
  </w:style>
  <w:style w:type="character" w:customStyle="1" w:styleId="apple-converted-space">
    <w:name w:val="apple-converted-space"/>
    <w:basedOn w:val="DefaultParagraphFont"/>
    <w:rsid w:val="00302D10"/>
  </w:style>
  <w:style w:type="table" w:customStyle="1" w:styleId="TableGrid1">
    <w:name w:val="Table Grid1"/>
    <w:basedOn w:val="TableNormal"/>
    <w:next w:val="TableGrid"/>
    <w:uiPriority w:val="59"/>
    <w:rsid w:val="00745F3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8A5"/>
    <w:rPr>
      <w:rFonts w:ascii="Tahoma" w:hAnsi="Tahoma"/>
      <w:sz w:val="20"/>
      <w:szCs w:val="24"/>
    </w:rPr>
  </w:style>
  <w:style w:type="paragraph" w:styleId="Heading1">
    <w:name w:val="heading 1"/>
    <w:basedOn w:val="Normal"/>
    <w:next w:val="Normal"/>
    <w:link w:val="Heading1Char"/>
    <w:uiPriority w:val="99"/>
    <w:qFormat/>
    <w:rsid w:val="00215FB1"/>
    <w:pPr>
      <w:keepNext/>
      <w:spacing w:before="240" w:after="60"/>
      <w:outlineLvl w:val="0"/>
    </w:pPr>
    <w:rPr>
      <w:rFonts w:ascii="Arial Black" w:hAnsi="Arial Black" w:cs="Arial"/>
      <w:b/>
      <w:bCs/>
      <w:kern w:val="32"/>
      <w:sz w:val="28"/>
      <w:szCs w:val="32"/>
    </w:rPr>
  </w:style>
  <w:style w:type="paragraph" w:styleId="Heading2">
    <w:name w:val="heading 2"/>
    <w:basedOn w:val="Normal"/>
    <w:next w:val="Normal"/>
    <w:link w:val="Heading2Char"/>
    <w:uiPriority w:val="99"/>
    <w:qFormat/>
    <w:rsid w:val="00E7243F"/>
    <w:pPr>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51669"/>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F51669"/>
    <w:rPr>
      <w:rFonts w:ascii="Cambria" w:hAnsi="Cambria" w:cs="Times New Roman"/>
      <w:b/>
      <w:bCs/>
      <w:i/>
      <w:iCs/>
      <w:sz w:val="28"/>
      <w:szCs w:val="28"/>
    </w:rPr>
  </w:style>
  <w:style w:type="paragraph" w:styleId="BalloonText">
    <w:name w:val="Balloon Text"/>
    <w:basedOn w:val="Normal"/>
    <w:link w:val="BalloonTextChar"/>
    <w:uiPriority w:val="99"/>
    <w:semiHidden/>
    <w:rsid w:val="00990CB9"/>
    <w:rPr>
      <w:rFonts w:cs="Tahoma"/>
      <w:sz w:val="16"/>
      <w:szCs w:val="16"/>
    </w:rPr>
  </w:style>
  <w:style w:type="character" w:customStyle="1" w:styleId="BalloonTextChar">
    <w:name w:val="Balloon Text Char"/>
    <w:basedOn w:val="DefaultParagraphFont"/>
    <w:link w:val="BalloonText"/>
    <w:uiPriority w:val="99"/>
    <w:semiHidden/>
    <w:locked/>
    <w:rsid w:val="00F51669"/>
    <w:rPr>
      <w:rFonts w:cs="Times New Roman"/>
      <w:sz w:val="2"/>
    </w:rPr>
  </w:style>
  <w:style w:type="paragraph" w:customStyle="1" w:styleId="Location">
    <w:name w:val="Location"/>
    <w:basedOn w:val="Normal"/>
    <w:uiPriority w:val="99"/>
    <w:rsid w:val="00E7243F"/>
    <w:pPr>
      <w:jc w:val="right"/>
    </w:pPr>
  </w:style>
  <w:style w:type="paragraph" w:customStyle="1" w:styleId="Bold10pt">
    <w:name w:val="Bold 10 pt."/>
    <w:basedOn w:val="Normal"/>
    <w:link w:val="Bold10ptChar"/>
    <w:uiPriority w:val="99"/>
    <w:rsid w:val="00D268A5"/>
    <w:pPr>
      <w:tabs>
        <w:tab w:val="left" w:pos="1620"/>
      </w:tabs>
    </w:pPr>
    <w:rPr>
      <w:b/>
    </w:rPr>
  </w:style>
  <w:style w:type="character" w:customStyle="1" w:styleId="Bold10ptChar">
    <w:name w:val="Bold 10 pt. Char"/>
    <w:basedOn w:val="DefaultParagraphFont"/>
    <w:link w:val="Bold10pt"/>
    <w:uiPriority w:val="99"/>
    <w:locked/>
    <w:rsid w:val="00D268A5"/>
    <w:rPr>
      <w:rFonts w:ascii="Tahoma" w:hAnsi="Tahoma" w:cs="Times New Roman"/>
      <w:b/>
      <w:sz w:val="24"/>
      <w:szCs w:val="24"/>
      <w:lang w:val="en-US" w:eastAsia="en-US" w:bidi="ar-SA"/>
    </w:rPr>
  </w:style>
  <w:style w:type="paragraph" w:styleId="Title">
    <w:name w:val="Title"/>
    <w:basedOn w:val="Normal"/>
    <w:link w:val="TitleChar"/>
    <w:uiPriority w:val="99"/>
    <w:qFormat/>
    <w:rsid w:val="00E7243F"/>
    <w:pPr>
      <w:jc w:val="right"/>
    </w:pPr>
    <w:rPr>
      <w:rFonts w:ascii="Arial Black" w:hAnsi="Arial Black" w:cs="Arial"/>
      <w:color w:val="808080"/>
      <w:sz w:val="56"/>
    </w:rPr>
  </w:style>
  <w:style w:type="character" w:customStyle="1" w:styleId="TitleChar">
    <w:name w:val="Title Char"/>
    <w:basedOn w:val="DefaultParagraphFont"/>
    <w:link w:val="Title"/>
    <w:uiPriority w:val="99"/>
    <w:locked/>
    <w:rsid w:val="00F51669"/>
    <w:rPr>
      <w:rFonts w:ascii="Cambria" w:hAnsi="Cambria" w:cs="Times New Roman"/>
      <w:b/>
      <w:bCs/>
      <w:kern w:val="28"/>
      <w:sz w:val="32"/>
      <w:szCs w:val="32"/>
    </w:rPr>
  </w:style>
  <w:style w:type="table" w:styleId="TableGrid">
    <w:name w:val="Table Grid"/>
    <w:basedOn w:val="TableNormal"/>
    <w:uiPriority w:val="59"/>
    <w:rsid w:val="005C5DB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Style251">
    <w:name w:val="EmailStyle251"/>
    <w:basedOn w:val="DefaultParagraphFont"/>
    <w:uiPriority w:val="99"/>
    <w:semiHidden/>
    <w:rsid w:val="00607A76"/>
    <w:rPr>
      <w:rFonts w:ascii="Arial" w:hAnsi="Arial" w:cs="Arial"/>
      <w:color w:val="auto"/>
      <w:sz w:val="20"/>
      <w:szCs w:val="20"/>
    </w:rPr>
  </w:style>
  <w:style w:type="character" w:customStyle="1" w:styleId="EmailStyle26">
    <w:name w:val="EmailStyle26"/>
    <w:basedOn w:val="DefaultParagraphFont"/>
    <w:uiPriority w:val="99"/>
    <w:semiHidden/>
    <w:rsid w:val="000465A2"/>
    <w:rPr>
      <w:rFonts w:ascii="Arial" w:hAnsi="Arial" w:cs="Arial"/>
      <w:color w:val="auto"/>
      <w:sz w:val="20"/>
      <w:szCs w:val="20"/>
    </w:rPr>
  </w:style>
  <w:style w:type="character" w:styleId="Hyperlink">
    <w:name w:val="Hyperlink"/>
    <w:basedOn w:val="DefaultParagraphFont"/>
    <w:uiPriority w:val="99"/>
    <w:rsid w:val="00EF4DF5"/>
    <w:rPr>
      <w:rFonts w:cs="Times New Roman"/>
      <w:color w:val="0000FF"/>
      <w:u w:val="single"/>
    </w:rPr>
  </w:style>
  <w:style w:type="paragraph" w:styleId="Header">
    <w:name w:val="header"/>
    <w:basedOn w:val="Normal"/>
    <w:link w:val="HeaderChar"/>
    <w:uiPriority w:val="99"/>
    <w:rsid w:val="00EF4DF5"/>
    <w:pPr>
      <w:tabs>
        <w:tab w:val="center" w:pos="4320"/>
        <w:tab w:val="right" w:pos="8640"/>
      </w:tabs>
    </w:pPr>
  </w:style>
  <w:style w:type="character" w:customStyle="1" w:styleId="HeaderChar">
    <w:name w:val="Header Char"/>
    <w:basedOn w:val="DefaultParagraphFont"/>
    <w:link w:val="Header"/>
    <w:uiPriority w:val="99"/>
    <w:locked/>
    <w:rsid w:val="00F51669"/>
    <w:rPr>
      <w:rFonts w:ascii="Tahoma" w:hAnsi="Tahoma" w:cs="Times New Roman"/>
      <w:sz w:val="24"/>
      <w:szCs w:val="24"/>
    </w:rPr>
  </w:style>
  <w:style w:type="paragraph" w:styleId="Footer">
    <w:name w:val="footer"/>
    <w:basedOn w:val="Normal"/>
    <w:link w:val="FooterChar"/>
    <w:uiPriority w:val="99"/>
    <w:rsid w:val="00EF4DF5"/>
    <w:pPr>
      <w:tabs>
        <w:tab w:val="center" w:pos="4320"/>
        <w:tab w:val="right" w:pos="8640"/>
      </w:tabs>
    </w:pPr>
  </w:style>
  <w:style w:type="character" w:customStyle="1" w:styleId="FooterChar">
    <w:name w:val="Footer Char"/>
    <w:basedOn w:val="DefaultParagraphFont"/>
    <w:link w:val="Footer"/>
    <w:uiPriority w:val="99"/>
    <w:locked/>
    <w:rsid w:val="00F51669"/>
    <w:rPr>
      <w:rFonts w:ascii="Tahoma" w:hAnsi="Tahoma" w:cs="Times New Roman"/>
      <w:sz w:val="24"/>
      <w:szCs w:val="24"/>
    </w:rPr>
  </w:style>
  <w:style w:type="paragraph" w:styleId="ListParagraph">
    <w:name w:val="List Paragraph"/>
    <w:basedOn w:val="Normal"/>
    <w:uiPriority w:val="34"/>
    <w:qFormat/>
    <w:rsid w:val="004E4E2A"/>
    <w:pPr>
      <w:ind w:left="720"/>
      <w:contextualSpacing/>
    </w:pPr>
  </w:style>
  <w:style w:type="character" w:styleId="Strong">
    <w:name w:val="Strong"/>
    <w:basedOn w:val="DefaultParagraphFont"/>
    <w:uiPriority w:val="22"/>
    <w:qFormat/>
    <w:rsid w:val="004A1D35"/>
    <w:rPr>
      <w:rFonts w:cs="Times New Roman"/>
      <w:b/>
      <w:bCs/>
    </w:rPr>
  </w:style>
  <w:style w:type="paragraph" w:customStyle="1" w:styleId="ColorfulList-Accent11">
    <w:name w:val="Colorful List - Accent 11"/>
    <w:basedOn w:val="Normal"/>
    <w:uiPriority w:val="99"/>
    <w:rsid w:val="00212D19"/>
    <w:pPr>
      <w:spacing w:after="200" w:line="276" w:lineRule="auto"/>
      <w:ind w:left="720"/>
    </w:pPr>
    <w:rPr>
      <w:rFonts w:ascii="Times New Roman" w:hAnsi="Times New Roman"/>
      <w:sz w:val="24"/>
    </w:rPr>
  </w:style>
  <w:style w:type="paragraph" w:customStyle="1" w:styleId="RHPBullet">
    <w:name w:val="RHP Bullet"/>
    <w:basedOn w:val="Normal"/>
    <w:uiPriority w:val="99"/>
    <w:rsid w:val="00C43731"/>
    <w:pPr>
      <w:numPr>
        <w:numId w:val="1"/>
      </w:numPr>
      <w:tabs>
        <w:tab w:val="clear" w:pos="720"/>
        <w:tab w:val="num" w:pos="360"/>
      </w:tabs>
      <w:spacing w:before="60"/>
      <w:ind w:left="360"/>
    </w:pPr>
    <w:rPr>
      <w:rFonts w:ascii="Calibri" w:hAnsi="Calibri"/>
      <w:sz w:val="22"/>
      <w:szCs w:val="22"/>
    </w:rPr>
  </w:style>
  <w:style w:type="paragraph" w:styleId="ListBullet2">
    <w:name w:val="List Bullet 2"/>
    <w:basedOn w:val="Normal"/>
    <w:uiPriority w:val="99"/>
    <w:semiHidden/>
    <w:rsid w:val="008049BE"/>
    <w:pPr>
      <w:numPr>
        <w:numId w:val="3"/>
      </w:numPr>
      <w:tabs>
        <w:tab w:val="clear" w:pos="1440"/>
        <w:tab w:val="num" w:pos="360"/>
      </w:tabs>
      <w:ind w:left="360"/>
      <w:contextualSpacing/>
    </w:pPr>
    <w:rPr>
      <w:rFonts w:ascii="Times New Roman" w:hAnsi="Times New Roman"/>
      <w:sz w:val="24"/>
    </w:rPr>
  </w:style>
  <w:style w:type="paragraph" w:customStyle="1" w:styleId="bannertext">
    <w:name w:val="bannertext"/>
    <w:basedOn w:val="Normal"/>
    <w:uiPriority w:val="99"/>
    <w:rsid w:val="005D557E"/>
    <w:pPr>
      <w:autoSpaceDE w:val="0"/>
      <w:autoSpaceDN w:val="0"/>
      <w:spacing w:before="120" w:after="120"/>
    </w:pPr>
    <w:rPr>
      <w:rFonts w:ascii="Arial" w:hAnsi="Arial" w:cs="Arial"/>
      <w:sz w:val="22"/>
      <w:szCs w:val="22"/>
    </w:rPr>
  </w:style>
  <w:style w:type="paragraph" w:styleId="PlainText">
    <w:name w:val="Plain Text"/>
    <w:basedOn w:val="Normal"/>
    <w:link w:val="PlainTextChar"/>
    <w:uiPriority w:val="99"/>
    <w:semiHidden/>
    <w:rsid w:val="00DF4D95"/>
    <w:rPr>
      <w:rFonts w:ascii="Consolas" w:hAnsi="Consolas"/>
      <w:sz w:val="21"/>
      <w:szCs w:val="21"/>
    </w:rPr>
  </w:style>
  <w:style w:type="character" w:customStyle="1" w:styleId="PlainTextChar">
    <w:name w:val="Plain Text Char"/>
    <w:basedOn w:val="DefaultParagraphFont"/>
    <w:link w:val="PlainText"/>
    <w:uiPriority w:val="99"/>
    <w:semiHidden/>
    <w:locked/>
    <w:rsid w:val="00DF4D95"/>
    <w:rPr>
      <w:rFonts w:ascii="Consolas" w:hAnsi="Consolas" w:cs="Times New Roman"/>
      <w:sz w:val="21"/>
      <w:szCs w:val="21"/>
    </w:rPr>
  </w:style>
  <w:style w:type="character" w:styleId="CommentReference">
    <w:name w:val="annotation reference"/>
    <w:basedOn w:val="DefaultParagraphFont"/>
    <w:uiPriority w:val="99"/>
    <w:semiHidden/>
    <w:rsid w:val="009E79DF"/>
    <w:rPr>
      <w:rFonts w:cs="Times New Roman"/>
      <w:sz w:val="16"/>
      <w:szCs w:val="16"/>
    </w:rPr>
  </w:style>
  <w:style w:type="paragraph" w:styleId="CommentText">
    <w:name w:val="annotation text"/>
    <w:basedOn w:val="Normal"/>
    <w:link w:val="CommentTextChar"/>
    <w:uiPriority w:val="99"/>
    <w:semiHidden/>
    <w:rsid w:val="009E79DF"/>
    <w:rPr>
      <w:szCs w:val="20"/>
    </w:rPr>
  </w:style>
  <w:style w:type="character" w:customStyle="1" w:styleId="CommentTextChar">
    <w:name w:val="Comment Text Char"/>
    <w:basedOn w:val="DefaultParagraphFont"/>
    <w:link w:val="CommentText"/>
    <w:uiPriority w:val="99"/>
    <w:semiHidden/>
    <w:locked/>
    <w:rsid w:val="009E79DF"/>
    <w:rPr>
      <w:rFonts w:ascii="Tahoma" w:hAnsi="Tahoma" w:cs="Times New Roman"/>
      <w:sz w:val="20"/>
      <w:szCs w:val="20"/>
    </w:rPr>
  </w:style>
  <w:style w:type="paragraph" w:styleId="CommentSubject">
    <w:name w:val="annotation subject"/>
    <w:basedOn w:val="CommentText"/>
    <w:next w:val="CommentText"/>
    <w:link w:val="CommentSubjectChar"/>
    <w:uiPriority w:val="99"/>
    <w:semiHidden/>
    <w:rsid w:val="009E79DF"/>
    <w:rPr>
      <w:b/>
      <w:bCs/>
    </w:rPr>
  </w:style>
  <w:style w:type="character" w:customStyle="1" w:styleId="CommentSubjectChar">
    <w:name w:val="Comment Subject Char"/>
    <w:basedOn w:val="CommentTextChar"/>
    <w:link w:val="CommentSubject"/>
    <w:uiPriority w:val="99"/>
    <w:semiHidden/>
    <w:locked/>
    <w:rsid w:val="009E79DF"/>
    <w:rPr>
      <w:rFonts w:ascii="Tahoma" w:hAnsi="Tahoma" w:cs="Times New Roman"/>
      <w:b/>
      <w:bCs/>
      <w:sz w:val="20"/>
      <w:szCs w:val="20"/>
    </w:rPr>
  </w:style>
  <w:style w:type="numbering" w:customStyle="1" w:styleId="CurrentList1">
    <w:name w:val="Current List1"/>
    <w:rsid w:val="00AB490A"/>
    <w:pPr>
      <w:numPr>
        <w:numId w:val="2"/>
      </w:numPr>
    </w:pPr>
  </w:style>
  <w:style w:type="paragraph" w:customStyle="1" w:styleId="Default">
    <w:name w:val="Default"/>
    <w:basedOn w:val="Normal"/>
    <w:rsid w:val="00F551FB"/>
    <w:pPr>
      <w:autoSpaceDE w:val="0"/>
      <w:autoSpaceDN w:val="0"/>
    </w:pPr>
    <w:rPr>
      <w:rFonts w:ascii="Times New Roman" w:eastAsiaTheme="minorHAnsi" w:hAnsi="Times New Roman"/>
      <w:color w:val="000000"/>
      <w:sz w:val="24"/>
    </w:rPr>
  </w:style>
  <w:style w:type="character" w:customStyle="1" w:styleId="yiv293689197yshortcuts">
    <w:name w:val="yiv293689197yshortcuts"/>
    <w:basedOn w:val="DefaultParagraphFont"/>
    <w:rsid w:val="00D45634"/>
  </w:style>
  <w:style w:type="paragraph" w:styleId="Revision">
    <w:name w:val="Revision"/>
    <w:hidden/>
    <w:uiPriority w:val="99"/>
    <w:semiHidden/>
    <w:rsid w:val="00DD374F"/>
    <w:rPr>
      <w:rFonts w:ascii="Tahoma" w:hAnsi="Tahoma"/>
      <w:sz w:val="20"/>
      <w:szCs w:val="24"/>
    </w:rPr>
  </w:style>
  <w:style w:type="character" w:customStyle="1" w:styleId="apple-converted-space">
    <w:name w:val="apple-converted-space"/>
    <w:basedOn w:val="DefaultParagraphFont"/>
    <w:rsid w:val="00302D10"/>
  </w:style>
  <w:style w:type="table" w:customStyle="1" w:styleId="TableGrid1">
    <w:name w:val="Table Grid1"/>
    <w:basedOn w:val="TableNormal"/>
    <w:next w:val="TableGrid"/>
    <w:uiPriority w:val="59"/>
    <w:rsid w:val="00745F3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8358">
      <w:bodyDiv w:val="1"/>
      <w:marLeft w:val="0"/>
      <w:marRight w:val="0"/>
      <w:marTop w:val="0"/>
      <w:marBottom w:val="0"/>
      <w:divBdr>
        <w:top w:val="none" w:sz="0" w:space="0" w:color="auto"/>
        <w:left w:val="none" w:sz="0" w:space="0" w:color="auto"/>
        <w:bottom w:val="none" w:sz="0" w:space="0" w:color="auto"/>
        <w:right w:val="none" w:sz="0" w:space="0" w:color="auto"/>
      </w:divBdr>
    </w:div>
    <w:div w:id="17237950">
      <w:bodyDiv w:val="1"/>
      <w:marLeft w:val="0"/>
      <w:marRight w:val="0"/>
      <w:marTop w:val="0"/>
      <w:marBottom w:val="0"/>
      <w:divBdr>
        <w:top w:val="none" w:sz="0" w:space="0" w:color="auto"/>
        <w:left w:val="none" w:sz="0" w:space="0" w:color="auto"/>
        <w:bottom w:val="none" w:sz="0" w:space="0" w:color="auto"/>
        <w:right w:val="none" w:sz="0" w:space="0" w:color="auto"/>
      </w:divBdr>
    </w:div>
    <w:div w:id="28797696">
      <w:bodyDiv w:val="1"/>
      <w:marLeft w:val="0"/>
      <w:marRight w:val="0"/>
      <w:marTop w:val="0"/>
      <w:marBottom w:val="0"/>
      <w:divBdr>
        <w:top w:val="none" w:sz="0" w:space="0" w:color="auto"/>
        <w:left w:val="none" w:sz="0" w:space="0" w:color="auto"/>
        <w:bottom w:val="none" w:sz="0" w:space="0" w:color="auto"/>
        <w:right w:val="none" w:sz="0" w:space="0" w:color="auto"/>
      </w:divBdr>
    </w:div>
    <w:div w:id="33384895">
      <w:bodyDiv w:val="1"/>
      <w:marLeft w:val="0"/>
      <w:marRight w:val="0"/>
      <w:marTop w:val="0"/>
      <w:marBottom w:val="0"/>
      <w:divBdr>
        <w:top w:val="none" w:sz="0" w:space="0" w:color="auto"/>
        <w:left w:val="none" w:sz="0" w:space="0" w:color="auto"/>
        <w:bottom w:val="none" w:sz="0" w:space="0" w:color="auto"/>
        <w:right w:val="none" w:sz="0" w:space="0" w:color="auto"/>
      </w:divBdr>
    </w:div>
    <w:div w:id="53285933">
      <w:bodyDiv w:val="1"/>
      <w:marLeft w:val="0"/>
      <w:marRight w:val="0"/>
      <w:marTop w:val="0"/>
      <w:marBottom w:val="0"/>
      <w:divBdr>
        <w:top w:val="none" w:sz="0" w:space="0" w:color="auto"/>
        <w:left w:val="none" w:sz="0" w:space="0" w:color="auto"/>
        <w:bottom w:val="none" w:sz="0" w:space="0" w:color="auto"/>
        <w:right w:val="none" w:sz="0" w:space="0" w:color="auto"/>
      </w:divBdr>
    </w:div>
    <w:div w:id="129717151">
      <w:bodyDiv w:val="1"/>
      <w:marLeft w:val="0"/>
      <w:marRight w:val="0"/>
      <w:marTop w:val="0"/>
      <w:marBottom w:val="0"/>
      <w:divBdr>
        <w:top w:val="none" w:sz="0" w:space="0" w:color="auto"/>
        <w:left w:val="none" w:sz="0" w:space="0" w:color="auto"/>
        <w:bottom w:val="none" w:sz="0" w:space="0" w:color="auto"/>
        <w:right w:val="none" w:sz="0" w:space="0" w:color="auto"/>
      </w:divBdr>
    </w:div>
    <w:div w:id="160513378">
      <w:bodyDiv w:val="1"/>
      <w:marLeft w:val="0"/>
      <w:marRight w:val="0"/>
      <w:marTop w:val="0"/>
      <w:marBottom w:val="0"/>
      <w:divBdr>
        <w:top w:val="none" w:sz="0" w:space="0" w:color="auto"/>
        <w:left w:val="none" w:sz="0" w:space="0" w:color="auto"/>
        <w:bottom w:val="none" w:sz="0" w:space="0" w:color="auto"/>
        <w:right w:val="none" w:sz="0" w:space="0" w:color="auto"/>
      </w:divBdr>
    </w:div>
    <w:div w:id="167642176">
      <w:bodyDiv w:val="1"/>
      <w:marLeft w:val="0"/>
      <w:marRight w:val="0"/>
      <w:marTop w:val="0"/>
      <w:marBottom w:val="0"/>
      <w:divBdr>
        <w:top w:val="none" w:sz="0" w:space="0" w:color="auto"/>
        <w:left w:val="none" w:sz="0" w:space="0" w:color="auto"/>
        <w:bottom w:val="none" w:sz="0" w:space="0" w:color="auto"/>
        <w:right w:val="none" w:sz="0" w:space="0" w:color="auto"/>
      </w:divBdr>
    </w:div>
    <w:div w:id="171266594">
      <w:bodyDiv w:val="1"/>
      <w:marLeft w:val="0"/>
      <w:marRight w:val="0"/>
      <w:marTop w:val="0"/>
      <w:marBottom w:val="0"/>
      <w:divBdr>
        <w:top w:val="none" w:sz="0" w:space="0" w:color="auto"/>
        <w:left w:val="none" w:sz="0" w:space="0" w:color="auto"/>
        <w:bottom w:val="none" w:sz="0" w:space="0" w:color="auto"/>
        <w:right w:val="none" w:sz="0" w:space="0" w:color="auto"/>
      </w:divBdr>
    </w:div>
    <w:div w:id="198443703">
      <w:bodyDiv w:val="1"/>
      <w:marLeft w:val="0"/>
      <w:marRight w:val="0"/>
      <w:marTop w:val="0"/>
      <w:marBottom w:val="0"/>
      <w:divBdr>
        <w:top w:val="none" w:sz="0" w:space="0" w:color="auto"/>
        <w:left w:val="none" w:sz="0" w:space="0" w:color="auto"/>
        <w:bottom w:val="none" w:sz="0" w:space="0" w:color="auto"/>
        <w:right w:val="none" w:sz="0" w:space="0" w:color="auto"/>
      </w:divBdr>
    </w:div>
    <w:div w:id="201409279">
      <w:bodyDiv w:val="1"/>
      <w:marLeft w:val="0"/>
      <w:marRight w:val="0"/>
      <w:marTop w:val="0"/>
      <w:marBottom w:val="0"/>
      <w:divBdr>
        <w:top w:val="none" w:sz="0" w:space="0" w:color="auto"/>
        <w:left w:val="none" w:sz="0" w:space="0" w:color="auto"/>
        <w:bottom w:val="none" w:sz="0" w:space="0" w:color="auto"/>
        <w:right w:val="none" w:sz="0" w:space="0" w:color="auto"/>
      </w:divBdr>
    </w:div>
    <w:div w:id="203106516">
      <w:bodyDiv w:val="1"/>
      <w:marLeft w:val="0"/>
      <w:marRight w:val="0"/>
      <w:marTop w:val="0"/>
      <w:marBottom w:val="0"/>
      <w:divBdr>
        <w:top w:val="none" w:sz="0" w:space="0" w:color="auto"/>
        <w:left w:val="none" w:sz="0" w:space="0" w:color="auto"/>
        <w:bottom w:val="none" w:sz="0" w:space="0" w:color="auto"/>
        <w:right w:val="none" w:sz="0" w:space="0" w:color="auto"/>
      </w:divBdr>
    </w:div>
    <w:div w:id="204562257">
      <w:bodyDiv w:val="1"/>
      <w:marLeft w:val="0"/>
      <w:marRight w:val="0"/>
      <w:marTop w:val="0"/>
      <w:marBottom w:val="0"/>
      <w:divBdr>
        <w:top w:val="none" w:sz="0" w:space="0" w:color="auto"/>
        <w:left w:val="none" w:sz="0" w:space="0" w:color="auto"/>
        <w:bottom w:val="none" w:sz="0" w:space="0" w:color="auto"/>
        <w:right w:val="none" w:sz="0" w:space="0" w:color="auto"/>
      </w:divBdr>
    </w:div>
    <w:div w:id="207884295">
      <w:bodyDiv w:val="1"/>
      <w:marLeft w:val="0"/>
      <w:marRight w:val="0"/>
      <w:marTop w:val="0"/>
      <w:marBottom w:val="0"/>
      <w:divBdr>
        <w:top w:val="none" w:sz="0" w:space="0" w:color="auto"/>
        <w:left w:val="none" w:sz="0" w:space="0" w:color="auto"/>
        <w:bottom w:val="none" w:sz="0" w:space="0" w:color="auto"/>
        <w:right w:val="none" w:sz="0" w:space="0" w:color="auto"/>
      </w:divBdr>
    </w:div>
    <w:div w:id="227956287">
      <w:bodyDiv w:val="1"/>
      <w:marLeft w:val="0"/>
      <w:marRight w:val="0"/>
      <w:marTop w:val="0"/>
      <w:marBottom w:val="0"/>
      <w:divBdr>
        <w:top w:val="none" w:sz="0" w:space="0" w:color="auto"/>
        <w:left w:val="none" w:sz="0" w:space="0" w:color="auto"/>
        <w:bottom w:val="none" w:sz="0" w:space="0" w:color="auto"/>
        <w:right w:val="none" w:sz="0" w:space="0" w:color="auto"/>
      </w:divBdr>
    </w:div>
    <w:div w:id="233322376">
      <w:bodyDiv w:val="1"/>
      <w:marLeft w:val="0"/>
      <w:marRight w:val="0"/>
      <w:marTop w:val="0"/>
      <w:marBottom w:val="0"/>
      <w:divBdr>
        <w:top w:val="none" w:sz="0" w:space="0" w:color="auto"/>
        <w:left w:val="none" w:sz="0" w:space="0" w:color="auto"/>
        <w:bottom w:val="none" w:sz="0" w:space="0" w:color="auto"/>
        <w:right w:val="none" w:sz="0" w:space="0" w:color="auto"/>
      </w:divBdr>
    </w:div>
    <w:div w:id="257057982">
      <w:bodyDiv w:val="1"/>
      <w:marLeft w:val="0"/>
      <w:marRight w:val="0"/>
      <w:marTop w:val="0"/>
      <w:marBottom w:val="0"/>
      <w:divBdr>
        <w:top w:val="none" w:sz="0" w:space="0" w:color="auto"/>
        <w:left w:val="none" w:sz="0" w:space="0" w:color="auto"/>
        <w:bottom w:val="none" w:sz="0" w:space="0" w:color="auto"/>
        <w:right w:val="none" w:sz="0" w:space="0" w:color="auto"/>
      </w:divBdr>
    </w:div>
    <w:div w:id="271477592">
      <w:bodyDiv w:val="1"/>
      <w:marLeft w:val="0"/>
      <w:marRight w:val="0"/>
      <w:marTop w:val="0"/>
      <w:marBottom w:val="0"/>
      <w:divBdr>
        <w:top w:val="none" w:sz="0" w:space="0" w:color="auto"/>
        <w:left w:val="none" w:sz="0" w:space="0" w:color="auto"/>
        <w:bottom w:val="none" w:sz="0" w:space="0" w:color="auto"/>
        <w:right w:val="none" w:sz="0" w:space="0" w:color="auto"/>
      </w:divBdr>
    </w:div>
    <w:div w:id="278220584">
      <w:bodyDiv w:val="1"/>
      <w:marLeft w:val="0"/>
      <w:marRight w:val="0"/>
      <w:marTop w:val="0"/>
      <w:marBottom w:val="0"/>
      <w:divBdr>
        <w:top w:val="none" w:sz="0" w:space="0" w:color="auto"/>
        <w:left w:val="none" w:sz="0" w:space="0" w:color="auto"/>
        <w:bottom w:val="none" w:sz="0" w:space="0" w:color="auto"/>
        <w:right w:val="none" w:sz="0" w:space="0" w:color="auto"/>
      </w:divBdr>
    </w:div>
    <w:div w:id="279650607">
      <w:bodyDiv w:val="1"/>
      <w:marLeft w:val="0"/>
      <w:marRight w:val="0"/>
      <w:marTop w:val="0"/>
      <w:marBottom w:val="0"/>
      <w:divBdr>
        <w:top w:val="none" w:sz="0" w:space="0" w:color="auto"/>
        <w:left w:val="none" w:sz="0" w:space="0" w:color="auto"/>
        <w:bottom w:val="none" w:sz="0" w:space="0" w:color="auto"/>
        <w:right w:val="none" w:sz="0" w:space="0" w:color="auto"/>
      </w:divBdr>
    </w:div>
    <w:div w:id="282999113">
      <w:bodyDiv w:val="1"/>
      <w:marLeft w:val="0"/>
      <w:marRight w:val="0"/>
      <w:marTop w:val="0"/>
      <w:marBottom w:val="0"/>
      <w:divBdr>
        <w:top w:val="none" w:sz="0" w:space="0" w:color="auto"/>
        <w:left w:val="none" w:sz="0" w:space="0" w:color="auto"/>
        <w:bottom w:val="none" w:sz="0" w:space="0" w:color="auto"/>
        <w:right w:val="none" w:sz="0" w:space="0" w:color="auto"/>
      </w:divBdr>
    </w:div>
    <w:div w:id="294139071">
      <w:bodyDiv w:val="1"/>
      <w:marLeft w:val="0"/>
      <w:marRight w:val="0"/>
      <w:marTop w:val="0"/>
      <w:marBottom w:val="0"/>
      <w:divBdr>
        <w:top w:val="none" w:sz="0" w:space="0" w:color="auto"/>
        <w:left w:val="none" w:sz="0" w:space="0" w:color="auto"/>
        <w:bottom w:val="none" w:sz="0" w:space="0" w:color="auto"/>
        <w:right w:val="none" w:sz="0" w:space="0" w:color="auto"/>
      </w:divBdr>
    </w:div>
    <w:div w:id="310252558">
      <w:bodyDiv w:val="1"/>
      <w:marLeft w:val="0"/>
      <w:marRight w:val="0"/>
      <w:marTop w:val="0"/>
      <w:marBottom w:val="0"/>
      <w:divBdr>
        <w:top w:val="none" w:sz="0" w:space="0" w:color="auto"/>
        <w:left w:val="none" w:sz="0" w:space="0" w:color="auto"/>
        <w:bottom w:val="none" w:sz="0" w:space="0" w:color="auto"/>
        <w:right w:val="none" w:sz="0" w:space="0" w:color="auto"/>
      </w:divBdr>
    </w:div>
    <w:div w:id="334264758">
      <w:bodyDiv w:val="1"/>
      <w:marLeft w:val="0"/>
      <w:marRight w:val="0"/>
      <w:marTop w:val="0"/>
      <w:marBottom w:val="0"/>
      <w:divBdr>
        <w:top w:val="none" w:sz="0" w:space="0" w:color="auto"/>
        <w:left w:val="none" w:sz="0" w:space="0" w:color="auto"/>
        <w:bottom w:val="none" w:sz="0" w:space="0" w:color="auto"/>
        <w:right w:val="none" w:sz="0" w:space="0" w:color="auto"/>
      </w:divBdr>
    </w:div>
    <w:div w:id="369577316">
      <w:bodyDiv w:val="1"/>
      <w:marLeft w:val="0"/>
      <w:marRight w:val="0"/>
      <w:marTop w:val="0"/>
      <w:marBottom w:val="0"/>
      <w:divBdr>
        <w:top w:val="none" w:sz="0" w:space="0" w:color="auto"/>
        <w:left w:val="none" w:sz="0" w:space="0" w:color="auto"/>
        <w:bottom w:val="none" w:sz="0" w:space="0" w:color="auto"/>
        <w:right w:val="none" w:sz="0" w:space="0" w:color="auto"/>
      </w:divBdr>
    </w:div>
    <w:div w:id="380324930">
      <w:bodyDiv w:val="1"/>
      <w:marLeft w:val="0"/>
      <w:marRight w:val="0"/>
      <w:marTop w:val="0"/>
      <w:marBottom w:val="0"/>
      <w:divBdr>
        <w:top w:val="none" w:sz="0" w:space="0" w:color="auto"/>
        <w:left w:val="none" w:sz="0" w:space="0" w:color="auto"/>
        <w:bottom w:val="none" w:sz="0" w:space="0" w:color="auto"/>
        <w:right w:val="none" w:sz="0" w:space="0" w:color="auto"/>
      </w:divBdr>
    </w:div>
    <w:div w:id="405499417">
      <w:bodyDiv w:val="1"/>
      <w:marLeft w:val="0"/>
      <w:marRight w:val="0"/>
      <w:marTop w:val="0"/>
      <w:marBottom w:val="0"/>
      <w:divBdr>
        <w:top w:val="none" w:sz="0" w:space="0" w:color="auto"/>
        <w:left w:val="none" w:sz="0" w:space="0" w:color="auto"/>
        <w:bottom w:val="none" w:sz="0" w:space="0" w:color="auto"/>
        <w:right w:val="none" w:sz="0" w:space="0" w:color="auto"/>
      </w:divBdr>
    </w:div>
    <w:div w:id="441849276">
      <w:bodyDiv w:val="1"/>
      <w:marLeft w:val="0"/>
      <w:marRight w:val="0"/>
      <w:marTop w:val="0"/>
      <w:marBottom w:val="0"/>
      <w:divBdr>
        <w:top w:val="none" w:sz="0" w:space="0" w:color="auto"/>
        <w:left w:val="none" w:sz="0" w:space="0" w:color="auto"/>
        <w:bottom w:val="none" w:sz="0" w:space="0" w:color="auto"/>
        <w:right w:val="none" w:sz="0" w:space="0" w:color="auto"/>
      </w:divBdr>
    </w:div>
    <w:div w:id="466316436">
      <w:bodyDiv w:val="1"/>
      <w:marLeft w:val="0"/>
      <w:marRight w:val="0"/>
      <w:marTop w:val="0"/>
      <w:marBottom w:val="0"/>
      <w:divBdr>
        <w:top w:val="none" w:sz="0" w:space="0" w:color="auto"/>
        <w:left w:val="none" w:sz="0" w:space="0" w:color="auto"/>
        <w:bottom w:val="none" w:sz="0" w:space="0" w:color="auto"/>
        <w:right w:val="none" w:sz="0" w:space="0" w:color="auto"/>
      </w:divBdr>
    </w:div>
    <w:div w:id="506019141">
      <w:bodyDiv w:val="1"/>
      <w:marLeft w:val="0"/>
      <w:marRight w:val="0"/>
      <w:marTop w:val="0"/>
      <w:marBottom w:val="0"/>
      <w:divBdr>
        <w:top w:val="none" w:sz="0" w:space="0" w:color="auto"/>
        <w:left w:val="none" w:sz="0" w:space="0" w:color="auto"/>
        <w:bottom w:val="none" w:sz="0" w:space="0" w:color="auto"/>
        <w:right w:val="none" w:sz="0" w:space="0" w:color="auto"/>
      </w:divBdr>
    </w:div>
    <w:div w:id="516384462">
      <w:bodyDiv w:val="1"/>
      <w:marLeft w:val="0"/>
      <w:marRight w:val="0"/>
      <w:marTop w:val="0"/>
      <w:marBottom w:val="0"/>
      <w:divBdr>
        <w:top w:val="none" w:sz="0" w:space="0" w:color="auto"/>
        <w:left w:val="none" w:sz="0" w:space="0" w:color="auto"/>
        <w:bottom w:val="none" w:sz="0" w:space="0" w:color="auto"/>
        <w:right w:val="none" w:sz="0" w:space="0" w:color="auto"/>
      </w:divBdr>
    </w:div>
    <w:div w:id="523137327">
      <w:bodyDiv w:val="1"/>
      <w:marLeft w:val="0"/>
      <w:marRight w:val="0"/>
      <w:marTop w:val="0"/>
      <w:marBottom w:val="0"/>
      <w:divBdr>
        <w:top w:val="none" w:sz="0" w:space="0" w:color="auto"/>
        <w:left w:val="none" w:sz="0" w:space="0" w:color="auto"/>
        <w:bottom w:val="none" w:sz="0" w:space="0" w:color="auto"/>
        <w:right w:val="none" w:sz="0" w:space="0" w:color="auto"/>
      </w:divBdr>
    </w:div>
    <w:div w:id="524054807">
      <w:bodyDiv w:val="1"/>
      <w:marLeft w:val="0"/>
      <w:marRight w:val="0"/>
      <w:marTop w:val="0"/>
      <w:marBottom w:val="0"/>
      <w:divBdr>
        <w:top w:val="none" w:sz="0" w:space="0" w:color="auto"/>
        <w:left w:val="none" w:sz="0" w:space="0" w:color="auto"/>
        <w:bottom w:val="none" w:sz="0" w:space="0" w:color="auto"/>
        <w:right w:val="none" w:sz="0" w:space="0" w:color="auto"/>
      </w:divBdr>
    </w:div>
    <w:div w:id="526061068">
      <w:bodyDiv w:val="1"/>
      <w:marLeft w:val="0"/>
      <w:marRight w:val="0"/>
      <w:marTop w:val="0"/>
      <w:marBottom w:val="0"/>
      <w:divBdr>
        <w:top w:val="none" w:sz="0" w:space="0" w:color="auto"/>
        <w:left w:val="none" w:sz="0" w:space="0" w:color="auto"/>
        <w:bottom w:val="none" w:sz="0" w:space="0" w:color="auto"/>
        <w:right w:val="none" w:sz="0" w:space="0" w:color="auto"/>
      </w:divBdr>
    </w:div>
    <w:div w:id="534077898">
      <w:bodyDiv w:val="1"/>
      <w:marLeft w:val="0"/>
      <w:marRight w:val="0"/>
      <w:marTop w:val="0"/>
      <w:marBottom w:val="0"/>
      <w:divBdr>
        <w:top w:val="none" w:sz="0" w:space="0" w:color="auto"/>
        <w:left w:val="none" w:sz="0" w:space="0" w:color="auto"/>
        <w:bottom w:val="none" w:sz="0" w:space="0" w:color="auto"/>
        <w:right w:val="none" w:sz="0" w:space="0" w:color="auto"/>
      </w:divBdr>
    </w:div>
    <w:div w:id="551891689">
      <w:bodyDiv w:val="1"/>
      <w:marLeft w:val="0"/>
      <w:marRight w:val="0"/>
      <w:marTop w:val="0"/>
      <w:marBottom w:val="0"/>
      <w:divBdr>
        <w:top w:val="none" w:sz="0" w:space="0" w:color="auto"/>
        <w:left w:val="none" w:sz="0" w:space="0" w:color="auto"/>
        <w:bottom w:val="none" w:sz="0" w:space="0" w:color="auto"/>
        <w:right w:val="none" w:sz="0" w:space="0" w:color="auto"/>
      </w:divBdr>
    </w:div>
    <w:div w:id="559245556">
      <w:bodyDiv w:val="1"/>
      <w:marLeft w:val="0"/>
      <w:marRight w:val="0"/>
      <w:marTop w:val="0"/>
      <w:marBottom w:val="0"/>
      <w:divBdr>
        <w:top w:val="none" w:sz="0" w:space="0" w:color="auto"/>
        <w:left w:val="none" w:sz="0" w:space="0" w:color="auto"/>
        <w:bottom w:val="none" w:sz="0" w:space="0" w:color="auto"/>
        <w:right w:val="none" w:sz="0" w:space="0" w:color="auto"/>
      </w:divBdr>
    </w:div>
    <w:div w:id="579370854">
      <w:bodyDiv w:val="1"/>
      <w:marLeft w:val="0"/>
      <w:marRight w:val="0"/>
      <w:marTop w:val="0"/>
      <w:marBottom w:val="0"/>
      <w:divBdr>
        <w:top w:val="none" w:sz="0" w:space="0" w:color="auto"/>
        <w:left w:val="none" w:sz="0" w:space="0" w:color="auto"/>
        <w:bottom w:val="none" w:sz="0" w:space="0" w:color="auto"/>
        <w:right w:val="none" w:sz="0" w:space="0" w:color="auto"/>
      </w:divBdr>
    </w:div>
    <w:div w:id="604073116">
      <w:bodyDiv w:val="1"/>
      <w:marLeft w:val="0"/>
      <w:marRight w:val="0"/>
      <w:marTop w:val="0"/>
      <w:marBottom w:val="0"/>
      <w:divBdr>
        <w:top w:val="none" w:sz="0" w:space="0" w:color="auto"/>
        <w:left w:val="none" w:sz="0" w:space="0" w:color="auto"/>
        <w:bottom w:val="none" w:sz="0" w:space="0" w:color="auto"/>
        <w:right w:val="none" w:sz="0" w:space="0" w:color="auto"/>
      </w:divBdr>
    </w:div>
    <w:div w:id="659430680">
      <w:bodyDiv w:val="1"/>
      <w:marLeft w:val="0"/>
      <w:marRight w:val="0"/>
      <w:marTop w:val="0"/>
      <w:marBottom w:val="0"/>
      <w:divBdr>
        <w:top w:val="none" w:sz="0" w:space="0" w:color="auto"/>
        <w:left w:val="none" w:sz="0" w:space="0" w:color="auto"/>
        <w:bottom w:val="none" w:sz="0" w:space="0" w:color="auto"/>
        <w:right w:val="none" w:sz="0" w:space="0" w:color="auto"/>
      </w:divBdr>
    </w:div>
    <w:div w:id="724723335">
      <w:bodyDiv w:val="1"/>
      <w:marLeft w:val="0"/>
      <w:marRight w:val="0"/>
      <w:marTop w:val="0"/>
      <w:marBottom w:val="0"/>
      <w:divBdr>
        <w:top w:val="none" w:sz="0" w:space="0" w:color="auto"/>
        <w:left w:val="none" w:sz="0" w:space="0" w:color="auto"/>
        <w:bottom w:val="none" w:sz="0" w:space="0" w:color="auto"/>
        <w:right w:val="none" w:sz="0" w:space="0" w:color="auto"/>
      </w:divBdr>
    </w:div>
    <w:div w:id="730159790">
      <w:bodyDiv w:val="1"/>
      <w:marLeft w:val="0"/>
      <w:marRight w:val="0"/>
      <w:marTop w:val="0"/>
      <w:marBottom w:val="0"/>
      <w:divBdr>
        <w:top w:val="none" w:sz="0" w:space="0" w:color="auto"/>
        <w:left w:val="none" w:sz="0" w:space="0" w:color="auto"/>
        <w:bottom w:val="none" w:sz="0" w:space="0" w:color="auto"/>
        <w:right w:val="none" w:sz="0" w:space="0" w:color="auto"/>
      </w:divBdr>
    </w:div>
    <w:div w:id="730545451">
      <w:bodyDiv w:val="1"/>
      <w:marLeft w:val="0"/>
      <w:marRight w:val="0"/>
      <w:marTop w:val="0"/>
      <w:marBottom w:val="0"/>
      <w:divBdr>
        <w:top w:val="none" w:sz="0" w:space="0" w:color="auto"/>
        <w:left w:val="none" w:sz="0" w:space="0" w:color="auto"/>
        <w:bottom w:val="none" w:sz="0" w:space="0" w:color="auto"/>
        <w:right w:val="none" w:sz="0" w:space="0" w:color="auto"/>
      </w:divBdr>
    </w:div>
    <w:div w:id="739716209">
      <w:bodyDiv w:val="1"/>
      <w:marLeft w:val="0"/>
      <w:marRight w:val="0"/>
      <w:marTop w:val="0"/>
      <w:marBottom w:val="0"/>
      <w:divBdr>
        <w:top w:val="none" w:sz="0" w:space="0" w:color="auto"/>
        <w:left w:val="none" w:sz="0" w:space="0" w:color="auto"/>
        <w:bottom w:val="none" w:sz="0" w:space="0" w:color="auto"/>
        <w:right w:val="none" w:sz="0" w:space="0" w:color="auto"/>
      </w:divBdr>
    </w:div>
    <w:div w:id="782110143">
      <w:bodyDiv w:val="1"/>
      <w:marLeft w:val="0"/>
      <w:marRight w:val="0"/>
      <w:marTop w:val="0"/>
      <w:marBottom w:val="0"/>
      <w:divBdr>
        <w:top w:val="none" w:sz="0" w:space="0" w:color="auto"/>
        <w:left w:val="none" w:sz="0" w:space="0" w:color="auto"/>
        <w:bottom w:val="none" w:sz="0" w:space="0" w:color="auto"/>
        <w:right w:val="none" w:sz="0" w:space="0" w:color="auto"/>
      </w:divBdr>
    </w:div>
    <w:div w:id="787897254">
      <w:bodyDiv w:val="1"/>
      <w:marLeft w:val="0"/>
      <w:marRight w:val="0"/>
      <w:marTop w:val="0"/>
      <w:marBottom w:val="0"/>
      <w:divBdr>
        <w:top w:val="none" w:sz="0" w:space="0" w:color="auto"/>
        <w:left w:val="none" w:sz="0" w:space="0" w:color="auto"/>
        <w:bottom w:val="none" w:sz="0" w:space="0" w:color="auto"/>
        <w:right w:val="none" w:sz="0" w:space="0" w:color="auto"/>
      </w:divBdr>
    </w:div>
    <w:div w:id="788280823">
      <w:bodyDiv w:val="1"/>
      <w:marLeft w:val="0"/>
      <w:marRight w:val="0"/>
      <w:marTop w:val="0"/>
      <w:marBottom w:val="0"/>
      <w:divBdr>
        <w:top w:val="none" w:sz="0" w:space="0" w:color="auto"/>
        <w:left w:val="none" w:sz="0" w:space="0" w:color="auto"/>
        <w:bottom w:val="none" w:sz="0" w:space="0" w:color="auto"/>
        <w:right w:val="none" w:sz="0" w:space="0" w:color="auto"/>
      </w:divBdr>
    </w:div>
    <w:div w:id="835269277">
      <w:bodyDiv w:val="1"/>
      <w:marLeft w:val="0"/>
      <w:marRight w:val="0"/>
      <w:marTop w:val="0"/>
      <w:marBottom w:val="0"/>
      <w:divBdr>
        <w:top w:val="none" w:sz="0" w:space="0" w:color="auto"/>
        <w:left w:val="none" w:sz="0" w:space="0" w:color="auto"/>
        <w:bottom w:val="none" w:sz="0" w:space="0" w:color="auto"/>
        <w:right w:val="none" w:sz="0" w:space="0" w:color="auto"/>
      </w:divBdr>
    </w:div>
    <w:div w:id="870144603">
      <w:bodyDiv w:val="1"/>
      <w:marLeft w:val="0"/>
      <w:marRight w:val="0"/>
      <w:marTop w:val="0"/>
      <w:marBottom w:val="0"/>
      <w:divBdr>
        <w:top w:val="none" w:sz="0" w:space="0" w:color="auto"/>
        <w:left w:val="none" w:sz="0" w:space="0" w:color="auto"/>
        <w:bottom w:val="none" w:sz="0" w:space="0" w:color="auto"/>
        <w:right w:val="none" w:sz="0" w:space="0" w:color="auto"/>
      </w:divBdr>
    </w:div>
    <w:div w:id="878317906">
      <w:bodyDiv w:val="1"/>
      <w:marLeft w:val="0"/>
      <w:marRight w:val="0"/>
      <w:marTop w:val="0"/>
      <w:marBottom w:val="0"/>
      <w:divBdr>
        <w:top w:val="none" w:sz="0" w:space="0" w:color="auto"/>
        <w:left w:val="none" w:sz="0" w:space="0" w:color="auto"/>
        <w:bottom w:val="none" w:sz="0" w:space="0" w:color="auto"/>
        <w:right w:val="none" w:sz="0" w:space="0" w:color="auto"/>
      </w:divBdr>
    </w:div>
    <w:div w:id="915869540">
      <w:bodyDiv w:val="1"/>
      <w:marLeft w:val="0"/>
      <w:marRight w:val="0"/>
      <w:marTop w:val="0"/>
      <w:marBottom w:val="0"/>
      <w:divBdr>
        <w:top w:val="none" w:sz="0" w:space="0" w:color="auto"/>
        <w:left w:val="none" w:sz="0" w:space="0" w:color="auto"/>
        <w:bottom w:val="none" w:sz="0" w:space="0" w:color="auto"/>
        <w:right w:val="none" w:sz="0" w:space="0" w:color="auto"/>
      </w:divBdr>
    </w:div>
    <w:div w:id="927235249">
      <w:bodyDiv w:val="1"/>
      <w:marLeft w:val="0"/>
      <w:marRight w:val="0"/>
      <w:marTop w:val="0"/>
      <w:marBottom w:val="0"/>
      <w:divBdr>
        <w:top w:val="none" w:sz="0" w:space="0" w:color="auto"/>
        <w:left w:val="none" w:sz="0" w:space="0" w:color="auto"/>
        <w:bottom w:val="none" w:sz="0" w:space="0" w:color="auto"/>
        <w:right w:val="none" w:sz="0" w:space="0" w:color="auto"/>
      </w:divBdr>
    </w:div>
    <w:div w:id="931090020">
      <w:bodyDiv w:val="1"/>
      <w:marLeft w:val="0"/>
      <w:marRight w:val="0"/>
      <w:marTop w:val="0"/>
      <w:marBottom w:val="0"/>
      <w:divBdr>
        <w:top w:val="none" w:sz="0" w:space="0" w:color="auto"/>
        <w:left w:val="none" w:sz="0" w:space="0" w:color="auto"/>
        <w:bottom w:val="none" w:sz="0" w:space="0" w:color="auto"/>
        <w:right w:val="none" w:sz="0" w:space="0" w:color="auto"/>
      </w:divBdr>
    </w:div>
    <w:div w:id="936249520">
      <w:bodyDiv w:val="1"/>
      <w:marLeft w:val="0"/>
      <w:marRight w:val="0"/>
      <w:marTop w:val="0"/>
      <w:marBottom w:val="0"/>
      <w:divBdr>
        <w:top w:val="none" w:sz="0" w:space="0" w:color="auto"/>
        <w:left w:val="none" w:sz="0" w:space="0" w:color="auto"/>
        <w:bottom w:val="none" w:sz="0" w:space="0" w:color="auto"/>
        <w:right w:val="none" w:sz="0" w:space="0" w:color="auto"/>
      </w:divBdr>
    </w:div>
    <w:div w:id="966547174">
      <w:bodyDiv w:val="1"/>
      <w:marLeft w:val="0"/>
      <w:marRight w:val="0"/>
      <w:marTop w:val="0"/>
      <w:marBottom w:val="0"/>
      <w:divBdr>
        <w:top w:val="none" w:sz="0" w:space="0" w:color="auto"/>
        <w:left w:val="none" w:sz="0" w:space="0" w:color="auto"/>
        <w:bottom w:val="none" w:sz="0" w:space="0" w:color="auto"/>
        <w:right w:val="none" w:sz="0" w:space="0" w:color="auto"/>
      </w:divBdr>
    </w:div>
    <w:div w:id="974680196">
      <w:bodyDiv w:val="1"/>
      <w:marLeft w:val="0"/>
      <w:marRight w:val="0"/>
      <w:marTop w:val="0"/>
      <w:marBottom w:val="0"/>
      <w:divBdr>
        <w:top w:val="none" w:sz="0" w:space="0" w:color="auto"/>
        <w:left w:val="none" w:sz="0" w:space="0" w:color="auto"/>
        <w:bottom w:val="none" w:sz="0" w:space="0" w:color="auto"/>
        <w:right w:val="none" w:sz="0" w:space="0" w:color="auto"/>
      </w:divBdr>
    </w:div>
    <w:div w:id="983197224">
      <w:bodyDiv w:val="1"/>
      <w:marLeft w:val="0"/>
      <w:marRight w:val="0"/>
      <w:marTop w:val="0"/>
      <w:marBottom w:val="0"/>
      <w:divBdr>
        <w:top w:val="none" w:sz="0" w:space="0" w:color="auto"/>
        <w:left w:val="none" w:sz="0" w:space="0" w:color="auto"/>
        <w:bottom w:val="none" w:sz="0" w:space="0" w:color="auto"/>
        <w:right w:val="none" w:sz="0" w:space="0" w:color="auto"/>
      </w:divBdr>
    </w:div>
    <w:div w:id="1033113230">
      <w:bodyDiv w:val="1"/>
      <w:marLeft w:val="0"/>
      <w:marRight w:val="0"/>
      <w:marTop w:val="0"/>
      <w:marBottom w:val="0"/>
      <w:divBdr>
        <w:top w:val="none" w:sz="0" w:space="0" w:color="auto"/>
        <w:left w:val="none" w:sz="0" w:space="0" w:color="auto"/>
        <w:bottom w:val="none" w:sz="0" w:space="0" w:color="auto"/>
        <w:right w:val="none" w:sz="0" w:space="0" w:color="auto"/>
      </w:divBdr>
    </w:div>
    <w:div w:id="1081482722">
      <w:bodyDiv w:val="1"/>
      <w:marLeft w:val="0"/>
      <w:marRight w:val="0"/>
      <w:marTop w:val="0"/>
      <w:marBottom w:val="0"/>
      <w:divBdr>
        <w:top w:val="none" w:sz="0" w:space="0" w:color="auto"/>
        <w:left w:val="none" w:sz="0" w:space="0" w:color="auto"/>
        <w:bottom w:val="none" w:sz="0" w:space="0" w:color="auto"/>
        <w:right w:val="none" w:sz="0" w:space="0" w:color="auto"/>
      </w:divBdr>
    </w:div>
    <w:div w:id="1087265141">
      <w:bodyDiv w:val="1"/>
      <w:marLeft w:val="0"/>
      <w:marRight w:val="0"/>
      <w:marTop w:val="0"/>
      <w:marBottom w:val="0"/>
      <w:divBdr>
        <w:top w:val="none" w:sz="0" w:space="0" w:color="auto"/>
        <w:left w:val="none" w:sz="0" w:space="0" w:color="auto"/>
        <w:bottom w:val="none" w:sz="0" w:space="0" w:color="auto"/>
        <w:right w:val="none" w:sz="0" w:space="0" w:color="auto"/>
      </w:divBdr>
    </w:div>
    <w:div w:id="1095251046">
      <w:bodyDiv w:val="1"/>
      <w:marLeft w:val="0"/>
      <w:marRight w:val="0"/>
      <w:marTop w:val="0"/>
      <w:marBottom w:val="0"/>
      <w:divBdr>
        <w:top w:val="none" w:sz="0" w:space="0" w:color="auto"/>
        <w:left w:val="none" w:sz="0" w:space="0" w:color="auto"/>
        <w:bottom w:val="none" w:sz="0" w:space="0" w:color="auto"/>
        <w:right w:val="none" w:sz="0" w:space="0" w:color="auto"/>
      </w:divBdr>
    </w:div>
    <w:div w:id="1111163031">
      <w:bodyDiv w:val="1"/>
      <w:marLeft w:val="0"/>
      <w:marRight w:val="0"/>
      <w:marTop w:val="0"/>
      <w:marBottom w:val="0"/>
      <w:divBdr>
        <w:top w:val="none" w:sz="0" w:space="0" w:color="auto"/>
        <w:left w:val="none" w:sz="0" w:space="0" w:color="auto"/>
        <w:bottom w:val="none" w:sz="0" w:space="0" w:color="auto"/>
        <w:right w:val="none" w:sz="0" w:space="0" w:color="auto"/>
      </w:divBdr>
    </w:div>
    <w:div w:id="1133058187">
      <w:bodyDiv w:val="1"/>
      <w:marLeft w:val="0"/>
      <w:marRight w:val="0"/>
      <w:marTop w:val="0"/>
      <w:marBottom w:val="0"/>
      <w:divBdr>
        <w:top w:val="none" w:sz="0" w:space="0" w:color="auto"/>
        <w:left w:val="none" w:sz="0" w:space="0" w:color="auto"/>
        <w:bottom w:val="none" w:sz="0" w:space="0" w:color="auto"/>
        <w:right w:val="none" w:sz="0" w:space="0" w:color="auto"/>
      </w:divBdr>
    </w:div>
    <w:div w:id="1138106364">
      <w:bodyDiv w:val="1"/>
      <w:marLeft w:val="0"/>
      <w:marRight w:val="0"/>
      <w:marTop w:val="0"/>
      <w:marBottom w:val="0"/>
      <w:divBdr>
        <w:top w:val="none" w:sz="0" w:space="0" w:color="auto"/>
        <w:left w:val="none" w:sz="0" w:space="0" w:color="auto"/>
        <w:bottom w:val="none" w:sz="0" w:space="0" w:color="auto"/>
        <w:right w:val="none" w:sz="0" w:space="0" w:color="auto"/>
      </w:divBdr>
    </w:div>
    <w:div w:id="1155149118">
      <w:bodyDiv w:val="1"/>
      <w:marLeft w:val="0"/>
      <w:marRight w:val="0"/>
      <w:marTop w:val="0"/>
      <w:marBottom w:val="0"/>
      <w:divBdr>
        <w:top w:val="none" w:sz="0" w:space="0" w:color="auto"/>
        <w:left w:val="none" w:sz="0" w:space="0" w:color="auto"/>
        <w:bottom w:val="none" w:sz="0" w:space="0" w:color="auto"/>
        <w:right w:val="none" w:sz="0" w:space="0" w:color="auto"/>
      </w:divBdr>
    </w:div>
    <w:div w:id="1167595216">
      <w:bodyDiv w:val="1"/>
      <w:marLeft w:val="0"/>
      <w:marRight w:val="0"/>
      <w:marTop w:val="0"/>
      <w:marBottom w:val="0"/>
      <w:divBdr>
        <w:top w:val="none" w:sz="0" w:space="0" w:color="auto"/>
        <w:left w:val="none" w:sz="0" w:space="0" w:color="auto"/>
        <w:bottom w:val="none" w:sz="0" w:space="0" w:color="auto"/>
        <w:right w:val="none" w:sz="0" w:space="0" w:color="auto"/>
      </w:divBdr>
    </w:div>
    <w:div w:id="1236626949">
      <w:bodyDiv w:val="1"/>
      <w:marLeft w:val="0"/>
      <w:marRight w:val="0"/>
      <w:marTop w:val="0"/>
      <w:marBottom w:val="0"/>
      <w:divBdr>
        <w:top w:val="none" w:sz="0" w:space="0" w:color="auto"/>
        <w:left w:val="none" w:sz="0" w:space="0" w:color="auto"/>
        <w:bottom w:val="none" w:sz="0" w:space="0" w:color="auto"/>
        <w:right w:val="none" w:sz="0" w:space="0" w:color="auto"/>
      </w:divBdr>
    </w:div>
    <w:div w:id="1250231759">
      <w:bodyDiv w:val="1"/>
      <w:marLeft w:val="0"/>
      <w:marRight w:val="0"/>
      <w:marTop w:val="0"/>
      <w:marBottom w:val="0"/>
      <w:divBdr>
        <w:top w:val="none" w:sz="0" w:space="0" w:color="auto"/>
        <w:left w:val="none" w:sz="0" w:space="0" w:color="auto"/>
        <w:bottom w:val="none" w:sz="0" w:space="0" w:color="auto"/>
        <w:right w:val="none" w:sz="0" w:space="0" w:color="auto"/>
      </w:divBdr>
    </w:div>
    <w:div w:id="1276211234">
      <w:bodyDiv w:val="1"/>
      <w:marLeft w:val="0"/>
      <w:marRight w:val="0"/>
      <w:marTop w:val="0"/>
      <w:marBottom w:val="0"/>
      <w:divBdr>
        <w:top w:val="none" w:sz="0" w:space="0" w:color="auto"/>
        <w:left w:val="none" w:sz="0" w:space="0" w:color="auto"/>
        <w:bottom w:val="none" w:sz="0" w:space="0" w:color="auto"/>
        <w:right w:val="none" w:sz="0" w:space="0" w:color="auto"/>
      </w:divBdr>
    </w:div>
    <w:div w:id="1286816889">
      <w:bodyDiv w:val="1"/>
      <w:marLeft w:val="0"/>
      <w:marRight w:val="0"/>
      <w:marTop w:val="0"/>
      <w:marBottom w:val="0"/>
      <w:divBdr>
        <w:top w:val="none" w:sz="0" w:space="0" w:color="auto"/>
        <w:left w:val="none" w:sz="0" w:space="0" w:color="auto"/>
        <w:bottom w:val="none" w:sz="0" w:space="0" w:color="auto"/>
        <w:right w:val="none" w:sz="0" w:space="0" w:color="auto"/>
      </w:divBdr>
    </w:div>
    <w:div w:id="1289167487">
      <w:bodyDiv w:val="1"/>
      <w:marLeft w:val="0"/>
      <w:marRight w:val="0"/>
      <w:marTop w:val="0"/>
      <w:marBottom w:val="0"/>
      <w:divBdr>
        <w:top w:val="none" w:sz="0" w:space="0" w:color="auto"/>
        <w:left w:val="none" w:sz="0" w:space="0" w:color="auto"/>
        <w:bottom w:val="none" w:sz="0" w:space="0" w:color="auto"/>
        <w:right w:val="none" w:sz="0" w:space="0" w:color="auto"/>
      </w:divBdr>
    </w:div>
    <w:div w:id="1298486355">
      <w:bodyDiv w:val="1"/>
      <w:marLeft w:val="0"/>
      <w:marRight w:val="0"/>
      <w:marTop w:val="0"/>
      <w:marBottom w:val="0"/>
      <w:divBdr>
        <w:top w:val="none" w:sz="0" w:space="0" w:color="auto"/>
        <w:left w:val="none" w:sz="0" w:space="0" w:color="auto"/>
        <w:bottom w:val="none" w:sz="0" w:space="0" w:color="auto"/>
        <w:right w:val="none" w:sz="0" w:space="0" w:color="auto"/>
      </w:divBdr>
    </w:div>
    <w:div w:id="1315795729">
      <w:bodyDiv w:val="1"/>
      <w:marLeft w:val="0"/>
      <w:marRight w:val="0"/>
      <w:marTop w:val="0"/>
      <w:marBottom w:val="0"/>
      <w:divBdr>
        <w:top w:val="none" w:sz="0" w:space="0" w:color="auto"/>
        <w:left w:val="none" w:sz="0" w:space="0" w:color="auto"/>
        <w:bottom w:val="none" w:sz="0" w:space="0" w:color="auto"/>
        <w:right w:val="none" w:sz="0" w:space="0" w:color="auto"/>
      </w:divBdr>
    </w:div>
    <w:div w:id="1320301993">
      <w:bodyDiv w:val="1"/>
      <w:marLeft w:val="0"/>
      <w:marRight w:val="0"/>
      <w:marTop w:val="0"/>
      <w:marBottom w:val="0"/>
      <w:divBdr>
        <w:top w:val="none" w:sz="0" w:space="0" w:color="auto"/>
        <w:left w:val="none" w:sz="0" w:space="0" w:color="auto"/>
        <w:bottom w:val="none" w:sz="0" w:space="0" w:color="auto"/>
        <w:right w:val="none" w:sz="0" w:space="0" w:color="auto"/>
      </w:divBdr>
    </w:div>
    <w:div w:id="1338582798">
      <w:bodyDiv w:val="1"/>
      <w:marLeft w:val="0"/>
      <w:marRight w:val="0"/>
      <w:marTop w:val="0"/>
      <w:marBottom w:val="0"/>
      <w:divBdr>
        <w:top w:val="none" w:sz="0" w:space="0" w:color="auto"/>
        <w:left w:val="none" w:sz="0" w:space="0" w:color="auto"/>
        <w:bottom w:val="none" w:sz="0" w:space="0" w:color="auto"/>
        <w:right w:val="none" w:sz="0" w:space="0" w:color="auto"/>
      </w:divBdr>
    </w:div>
    <w:div w:id="1349866640">
      <w:bodyDiv w:val="1"/>
      <w:marLeft w:val="0"/>
      <w:marRight w:val="0"/>
      <w:marTop w:val="0"/>
      <w:marBottom w:val="0"/>
      <w:divBdr>
        <w:top w:val="none" w:sz="0" w:space="0" w:color="auto"/>
        <w:left w:val="none" w:sz="0" w:space="0" w:color="auto"/>
        <w:bottom w:val="none" w:sz="0" w:space="0" w:color="auto"/>
        <w:right w:val="none" w:sz="0" w:space="0" w:color="auto"/>
      </w:divBdr>
    </w:div>
    <w:div w:id="1368488262">
      <w:bodyDiv w:val="1"/>
      <w:marLeft w:val="0"/>
      <w:marRight w:val="0"/>
      <w:marTop w:val="0"/>
      <w:marBottom w:val="0"/>
      <w:divBdr>
        <w:top w:val="none" w:sz="0" w:space="0" w:color="auto"/>
        <w:left w:val="none" w:sz="0" w:space="0" w:color="auto"/>
        <w:bottom w:val="none" w:sz="0" w:space="0" w:color="auto"/>
        <w:right w:val="none" w:sz="0" w:space="0" w:color="auto"/>
      </w:divBdr>
    </w:div>
    <w:div w:id="1378429436">
      <w:bodyDiv w:val="1"/>
      <w:marLeft w:val="0"/>
      <w:marRight w:val="0"/>
      <w:marTop w:val="0"/>
      <w:marBottom w:val="0"/>
      <w:divBdr>
        <w:top w:val="none" w:sz="0" w:space="0" w:color="auto"/>
        <w:left w:val="none" w:sz="0" w:space="0" w:color="auto"/>
        <w:bottom w:val="none" w:sz="0" w:space="0" w:color="auto"/>
        <w:right w:val="none" w:sz="0" w:space="0" w:color="auto"/>
      </w:divBdr>
    </w:div>
    <w:div w:id="1381785821">
      <w:bodyDiv w:val="1"/>
      <w:marLeft w:val="0"/>
      <w:marRight w:val="0"/>
      <w:marTop w:val="0"/>
      <w:marBottom w:val="0"/>
      <w:divBdr>
        <w:top w:val="none" w:sz="0" w:space="0" w:color="auto"/>
        <w:left w:val="none" w:sz="0" w:space="0" w:color="auto"/>
        <w:bottom w:val="none" w:sz="0" w:space="0" w:color="auto"/>
        <w:right w:val="none" w:sz="0" w:space="0" w:color="auto"/>
      </w:divBdr>
    </w:div>
    <w:div w:id="1385446401">
      <w:bodyDiv w:val="1"/>
      <w:marLeft w:val="0"/>
      <w:marRight w:val="0"/>
      <w:marTop w:val="0"/>
      <w:marBottom w:val="0"/>
      <w:divBdr>
        <w:top w:val="none" w:sz="0" w:space="0" w:color="auto"/>
        <w:left w:val="none" w:sz="0" w:space="0" w:color="auto"/>
        <w:bottom w:val="none" w:sz="0" w:space="0" w:color="auto"/>
        <w:right w:val="none" w:sz="0" w:space="0" w:color="auto"/>
      </w:divBdr>
    </w:div>
    <w:div w:id="1391003480">
      <w:bodyDiv w:val="1"/>
      <w:marLeft w:val="0"/>
      <w:marRight w:val="0"/>
      <w:marTop w:val="0"/>
      <w:marBottom w:val="0"/>
      <w:divBdr>
        <w:top w:val="none" w:sz="0" w:space="0" w:color="auto"/>
        <w:left w:val="none" w:sz="0" w:space="0" w:color="auto"/>
        <w:bottom w:val="none" w:sz="0" w:space="0" w:color="auto"/>
        <w:right w:val="none" w:sz="0" w:space="0" w:color="auto"/>
      </w:divBdr>
    </w:div>
    <w:div w:id="1393577392">
      <w:bodyDiv w:val="1"/>
      <w:marLeft w:val="0"/>
      <w:marRight w:val="0"/>
      <w:marTop w:val="0"/>
      <w:marBottom w:val="0"/>
      <w:divBdr>
        <w:top w:val="none" w:sz="0" w:space="0" w:color="auto"/>
        <w:left w:val="none" w:sz="0" w:space="0" w:color="auto"/>
        <w:bottom w:val="none" w:sz="0" w:space="0" w:color="auto"/>
        <w:right w:val="none" w:sz="0" w:space="0" w:color="auto"/>
      </w:divBdr>
      <w:divsChild>
        <w:div w:id="1026179385">
          <w:marLeft w:val="547"/>
          <w:marRight w:val="0"/>
          <w:marTop w:val="115"/>
          <w:marBottom w:val="0"/>
          <w:divBdr>
            <w:top w:val="none" w:sz="0" w:space="0" w:color="auto"/>
            <w:left w:val="none" w:sz="0" w:space="0" w:color="auto"/>
            <w:bottom w:val="none" w:sz="0" w:space="0" w:color="auto"/>
            <w:right w:val="none" w:sz="0" w:space="0" w:color="auto"/>
          </w:divBdr>
        </w:div>
      </w:divsChild>
    </w:div>
    <w:div w:id="1417747186">
      <w:bodyDiv w:val="1"/>
      <w:marLeft w:val="0"/>
      <w:marRight w:val="0"/>
      <w:marTop w:val="0"/>
      <w:marBottom w:val="0"/>
      <w:divBdr>
        <w:top w:val="none" w:sz="0" w:space="0" w:color="auto"/>
        <w:left w:val="none" w:sz="0" w:space="0" w:color="auto"/>
        <w:bottom w:val="none" w:sz="0" w:space="0" w:color="auto"/>
        <w:right w:val="none" w:sz="0" w:space="0" w:color="auto"/>
      </w:divBdr>
    </w:div>
    <w:div w:id="1427312314">
      <w:bodyDiv w:val="1"/>
      <w:marLeft w:val="0"/>
      <w:marRight w:val="0"/>
      <w:marTop w:val="0"/>
      <w:marBottom w:val="0"/>
      <w:divBdr>
        <w:top w:val="none" w:sz="0" w:space="0" w:color="auto"/>
        <w:left w:val="none" w:sz="0" w:space="0" w:color="auto"/>
        <w:bottom w:val="none" w:sz="0" w:space="0" w:color="auto"/>
        <w:right w:val="none" w:sz="0" w:space="0" w:color="auto"/>
      </w:divBdr>
    </w:div>
    <w:div w:id="1474325651">
      <w:bodyDiv w:val="1"/>
      <w:marLeft w:val="0"/>
      <w:marRight w:val="0"/>
      <w:marTop w:val="0"/>
      <w:marBottom w:val="0"/>
      <w:divBdr>
        <w:top w:val="none" w:sz="0" w:space="0" w:color="auto"/>
        <w:left w:val="none" w:sz="0" w:space="0" w:color="auto"/>
        <w:bottom w:val="none" w:sz="0" w:space="0" w:color="auto"/>
        <w:right w:val="none" w:sz="0" w:space="0" w:color="auto"/>
      </w:divBdr>
    </w:div>
    <w:div w:id="1475563946">
      <w:bodyDiv w:val="1"/>
      <w:marLeft w:val="0"/>
      <w:marRight w:val="0"/>
      <w:marTop w:val="0"/>
      <w:marBottom w:val="0"/>
      <w:divBdr>
        <w:top w:val="none" w:sz="0" w:space="0" w:color="auto"/>
        <w:left w:val="none" w:sz="0" w:space="0" w:color="auto"/>
        <w:bottom w:val="none" w:sz="0" w:space="0" w:color="auto"/>
        <w:right w:val="none" w:sz="0" w:space="0" w:color="auto"/>
      </w:divBdr>
    </w:div>
    <w:div w:id="1496067687">
      <w:bodyDiv w:val="1"/>
      <w:marLeft w:val="0"/>
      <w:marRight w:val="0"/>
      <w:marTop w:val="0"/>
      <w:marBottom w:val="0"/>
      <w:divBdr>
        <w:top w:val="none" w:sz="0" w:space="0" w:color="auto"/>
        <w:left w:val="none" w:sz="0" w:space="0" w:color="auto"/>
        <w:bottom w:val="none" w:sz="0" w:space="0" w:color="auto"/>
        <w:right w:val="none" w:sz="0" w:space="0" w:color="auto"/>
      </w:divBdr>
    </w:div>
    <w:div w:id="1511136752">
      <w:bodyDiv w:val="1"/>
      <w:marLeft w:val="0"/>
      <w:marRight w:val="0"/>
      <w:marTop w:val="0"/>
      <w:marBottom w:val="0"/>
      <w:divBdr>
        <w:top w:val="none" w:sz="0" w:space="0" w:color="auto"/>
        <w:left w:val="none" w:sz="0" w:space="0" w:color="auto"/>
        <w:bottom w:val="none" w:sz="0" w:space="0" w:color="auto"/>
        <w:right w:val="none" w:sz="0" w:space="0" w:color="auto"/>
      </w:divBdr>
    </w:div>
    <w:div w:id="1527476642">
      <w:bodyDiv w:val="1"/>
      <w:marLeft w:val="0"/>
      <w:marRight w:val="0"/>
      <w:marTop w:val="0"/>
      <w:marBottom w:val="0"/>
      <w:divBdr>
        <w:top w:val="none" w:sz="0" w:space="0" w:color="auto"/>
        <w:left w:val="none" w:sz="0" w:space="0" w:color="auto"/>
        <w:bottom w:val="none" w:sz="0" w:space="0" w:color="auto"/>
        <w:right w:val="none" w:sz="0" w:space="0" w:color="auto"/>
      </w:divBdr>
    </w:div>
    <w:div w:id="1530484573">
      <w:bodyDiv w:val="1"/>
      <w:marLeft w:val="0"/>
      <w:marRight w:val="0"/>
      <w:marTop w:val="0"/>
      <w:marBottom w:val="0"/>
      <w:divBdr>
        <w:top w:val="none" w:sz="0" w:space="0" w:color="auto"/>
        <w:left w:val="none" w:sz="0" w:space="0" w:color="auto"/>
        <w:bottom w:val="none" w:sz="0" w:space="0" w:color="auto"/>
        <w:right w:val="none" w:sz="0" w:space="0" w:color="auto"/>
      </w:divBdr>
    </w:div>
    <w:div w:id="1542015568">
      <w:bodyDiv w:val="1"/>
      <w:marLeft w:val="0"/>
      <w:marRight w:val="0"/>
      <w:marTop w:val="0"/>
      <w:marBottom w:val="0"/>
      <w:divBdr>
        <w:top w:val="none" w:sz="0" w:space="0" w:color="auto"/>
        <w:left w:val="none" w:sz="0" w:space="0" w:color="auto"/>
        <w:bottom w:val="none" w:sz="0" w:space="0" w:color="auto"/>
        <w:right w:val="none" w:sz="0" w:space="0" w:color="auto"/>
      </w:divBdr>
    </w:div>
    <w:div w:id="1548566551">
      <w:bodyDiv w:val="1"/>
      <w:marLeft w:val="0"/>
      <w:marRight w:val="0"/>
      <w:marTop w:val="0"/>
      <w:marBottom w:val="0"/>
      <w:divBdr>
        <w:top w:val="none" w:sz="0" w:space="0" w:color="auto"/>
        <w:left w:val="none" w:sz="0" w:space="0" w:color="auto"/>
        <w:bottom w:val="none" w:sz="0" w:space="0" w:color="auto"/>
        <w:right w:val="none" w:sz="0" w:space="0" w:color="auto"/>
      </w:divBdr>
    </w:div>
    <w:div w:id="1549995340">
      <w:bodyDiv w:val="1"/>
      <w:marLeft w:val="0"/>
      <w:marRight w:val="0"/>
      <w:marTop w:val="0"/>
      <w:marBottom w:val="0"/>
      <w:divBdr>
        <w:top w:val="none" w:sz="0" w:space="0" w:color="auto"/>
        <w:left w:val="none" w:sz="0" w:space="0" w:color="auto"/>
        <w:bottom w:val="none" w:sz="0" w:space="0" w:color="auto"/>
        <w:right w:val="none" w:sz="0" w:space="0" w:color="auto"/>
      </w:divBdr>
    </w:div>
    <w:div w:id="1577981941">
      <w:bodyDiv w:val="1"/>
      <w:marLeft w:val="0"/>
      <w:marRight w:val="0"/>
      <w:marTop w:val="0"/>
      <w:marBottom w:val="0"/>
      <w:divBdr>
        <w:top w:val="none" w:sz="0" w:space="0" w:color="auto"/>
        <w:left w:val="none" w:sz="0" w:space="0" w:color="auto"/>
        <w:bottom w:val="none" w:sz="0" w:space="0" w:color="auto"/>
        <w:right w:val="none" w:sz="0" w:space="0" w:color="auto"/>
      </w:divBdr>
    </w:div>
    <w:div w:id="1580015546">
      <w:bodyDiv w:val="1"/>
      <w:marLeft w:val="0"/>
      <w:marRight w:val="0"/>
      <w:marTop w:val="0"/>
      <w:marBottom w:val="0"/>
      <w:divBdr>
        <w:top w:val="none" w:sz="0" w:space="0" w:color="auto"/>
        <w:left w:val="none" w:sz="0" w:space="0" w:color="auto"/>
        <w:bottom w:val="none" w:sz="0" w:space="0" w:color="auto"/>
        <w:right w:val="none" w:sz="0" w:space="0" w:color="auto"/>
      </w:divBdr>
    </w:div>
    <w:div w:id="1589390885">
      <w:bodyDiv w:val="1"/>
      <w:marLeft w:val="0"/>
      <w:marRight w:val="0"/>
      <w:marTop w:val="0"/>
      <w:marBottom w:val="0"/>
      <w:divBdr>
        <w:top w:val="none" w:sz="0" w:space="0" w:color="auto"/>
        <w:left w:val="none" w:sz="0" w:space="0" w:color="auto"/>
        <w:bottom w:val="none" w:sz="0" w:space="0" w:color="auto"/>
        <w:right w:val="none" w:sz="0" w:space="0" w:color="auto"/>
      </w:divBdr>
    </w:div>
    <w:div w:id="1596478106">
      <w:bodyDiv w:val="1"/>
      <w:marLeft w:val="0"/>
      <w:marRight w:val="0"/>
      <w:marTop w:val="0"/>
      <w:marBottom w:val="0"/>
      <w:divBdr>
        <w:top w:val="none" w:sz="0" w:space="0" w:color="auto"/>
        <w:left w:val="none" w:sz="0" w:space="0" w:color="auto"/>
        <w:bottom w:val="none" w:sz="0" w:space="0" w:color="auto"/>
        <w:right w:val="none" w:sz="0" w:space="0" w:color="auto"/>
      </w:divBdr>
    </w:div>
    <w:div w:id="1604996560">
      <w:bodyDiv w:val="1"/>
      <w:marLeft w:val="0"/>
      <w:marRight w:val="0"/>
      <w:marTop w:val="0"/>
      <w:marBottom w:val="0"/>
      <w:divBdr>
        <w:top w:val="none" w:sz="0" w:space="0" w:color="auto"/>
        <w:left w:val="none" w:sz="0" w:space="0" w:color="auto"/>
        <w:bottom w:val="none" w:sz="0" w:space="0" w:color="auto"/>
        <w:right w:val="none" w:sz="0" w:space="0" w:color="auto"/>
      </w:divBdr>
    </w:div>
    <w:div w:id="1611623401">
      <w:bodyDiv w:val="1"/>
      <w:marLeft w:val="0"/>
      <w:marRight w:val="0"/>
      <w:marTop w:val="0"/>
      <w:marBottom w:val="0"/>
      <w:divBdr>
        <w:top w:val="none" w:sz="0" w:space="0" w:color="auto"/>
        <w:left w:val="none" w:sz="0" w:space="0" w:color="auto"/>
        <w:bottom w:val="none" w:sz="0" w:space="0" w:color="auto"/>
        <w:right w:val="none" w:sz="0" w:space="0" w:color="auto"/>
      </w:divBdr>
    </w:div>
    <w:div w:id="1632898391">
      <w:bodyDiv w:val="1"/>
      <w:marLeft w:val="0"/>
      <w:marRight w:val="0"/>
      <w:marTop w:val="0"/>
      <w:marBottom w:val="0"/>
      <w:divBdr>
        <w:top w:val="none" w:sz="0" w:space="0" w:color="auto"/>
        <w:left w:val="none" w:sz="0" w:space="0" w:color="auto"/>
        <w:bottom w:val="none" w:sz="0" w:space="0" w:color="auto"/>
        <w:right w:val="none" w:sz="0" w:space="0" w:color="auto"/>
      </w:divBdr>
    </w:div>
    <w:div w:id="1663658748">
      <w:bodyDiv w:val="1"/>
      <w:marLeft w:val="0"/>
      <w:marRight w:val="0"/>
      <w:marTop w:val="0"/>
      <w:marBottom w:val="0"/>
      <w:divBdr>
        <w:top w:val="none" w:sz="0" w:space="0" w:color="auto"/>
        <w:left w:val="none" w:sz="0" w:space="0" w:color="auto"/>
        <w:bottom w:val="none" w:sz="0" w:space="0" w:color="auto"/>
        <w:right w:val="none" w:sz="0" w:space="0" w:color="auto"/>
      </w:divBdr>
    </w:div>
    <w:div w:id="1703048187">
      <w:bodyDiv w:val="1"/>
      <w:marLeft w:val="0"/>
      <w:marRight w:val="0"/>
      <w:marTop w:val="0"/>
      <w:marBottom w:val="0"/>
      <w:divBdr>
        <w:top w:val="none" w:sz="0" w:space="0" w:color="auto"/>
        <w:left w:val="none" w:sz="0" w:space="0" w:color="auto"/>
        <w:bottom w:val="none" w:sz="0" w:space="0" w:color="auto"/>
        <w:right w:val="none" w:sz="0" w:space="0" w:color="auto"/>
      </w:divBdr>
    </w:div>
    <w:div w:id="1738935957">
      <w:bodyDiv w:val="1"/>
      <w:marLeft w:val="0"/>
      <w:marRight w:val="0"/>
      <w:marTop w:val="0"/>
      <w:marBottom w:val="0"/>
      <w:divBdr>
        <w:top w:val="none" w:sz="0" w:space="0" w:color="auto"/>
        <w:left w:val="none" w:sz="0" w:space="0" w:color="auto"/>
        <w:bottom w:val="none" w:sz="0" w:space="0" w:color="auto"/>
        <w:right w:val="none" w:sz="0" w:space="0" w:color="auto"/>
      </w:divBdr>
    </w:div>
    <w:div w:id="1765226878">
      <w:bodyDiv w:val="1"/>
      <w:marLeft w:val="0"/>
      <w:marRight w:val="0"/>
      <w:marTop w:val="0"/>
      <w:marBottom w:val="0"/>
      <w:divBdr>
        <w:top w:val="none" w:sz="0" w:space="0" w:color="auto"/>
        <w:left w:val="none" w:sz="0" w:space="0" w:color="auto"/>
        <w:bottom w:val="none" w:sz="0" w:space="0" w:color="auto"/>
        <w:right w:val="none" w:sz="0" w:space="0" w:color="auto"/>
      </w:divBdr>
    </w:div>
    <w:div w:id="1768648522">
      <w:bodyDiv w:val="1"/>
      <w:marLeft w:val="0"/>
      <w:marRight w:val="0"/>
      <w:marTop w:val="0"/>
      <w:marBottom w:val="0"/>
      <w:divBdr>
        <w:top w:val="none" w:sz="0" w:space="0" w:color="auto"/>
        <w:left w:val="none" w:sz="0" w:space="0" w:color="auto"/>
        <w:bottom w:val="none" w:sz="0" w:space="0" w:color="auto"/>
        <w:right w:val="none" w:sz="0" w:space="0" w:color="auto"/>
      </w:divBdr>
    </w:div>
    <w:div w:id="1784300868">
      <w:bodyDiv w:val="1"/>
      <w:marLeft w:val="0"/>
      <w:marRight w:val="0"/>
      <w:marTop w:val="0"/>
      <w:marBottom w:val="0"/>
      <w:divBdr>
        <w:top w:val="none" w:sz="0" w:space="0" w:color="auto"/>
        <w:left w:val="none" w:sz="0" w:space="0" w:color="auto"/>
        <w:bottom w:val="none" w:sz="0" w:space="0" w:color="auto"/>
        <w:right w:val="none" w:sz="0" w:space="0" w:color="auto"/>
      </w:divBdr>
    </w:div>
    <w:div w:id="1800873325">
      <w:bodyDiv w:val="1"/>
      <w:marLeft w:val="0"/>
      <w:marRight w:val="0"/>
      <w:marTop w:val="0"/>
      <w:marBottom w:val="0"/>
      <w:divBdr>
        <w:top w:val="none" w:sz="0" w:space="0" w:color="auto"/>
        <w:left w:val="none" w:sz="0" w:space="0" w:color="auto"/>
        <w:bottom w:val="none" w:sz="0" w:space="0" w:color="auto"/>
        <w:right w:val="none" w:sz="0" w:space="0" w:color="auto"/>
      </w:divBdr>
    </w:div>
    <w:div w:id="1804958435">
      <w:bodyDiv w:val="1"/>
      <w:marLeft w:val="0"/>
      <w:marRight w:val="0"/>
      <w:marTop w:val="0"/>
      <w:marBottom w:val="0"/>
      <w:divBdr>
        <w:top w:val="none" w:sz="0" w:space="0" w:color="auto"/>
        <w:left w:val="none" w:sz="0" w:space="0" w:color="auto"/>
        <w:bottom w:val="none" w:sz="0" w:space="0" w:color="auto"/>
        <w:right w:val="none" w:sz="0" w:space="0" w:color="auto"/>
      </w:divBdr>
    </w:div>
    <w:div w:id="1808546256">
      <w:bodyDiv w:val="1"/>
      <w:marLeft w:val="0"/>
      <w:marRight w:val="0"/>
      <w:marTop w:val="0"/>
      <w:marBottom w:val="0"/>
      <w:divBdr>
        <w:top w:val="none" w:sz="0" w:space="0" w:color="auto"/>
        <w:left w:val="none" w:sz="0" w:space="0" w:color="auto"/>
        <w:bottom w:val="none" w:sz="0" w:space="0" w:color="auto"/>
        <w:right w:val="none" w:sz="0" w:space="0" w:color="auto"/>
      </w:divBdr>
    </w:div>
    <w:div w:id="1830487215">
      <w:bodyDiv w:val="1"/>
      <w:marLeft w:val="0"/>
      <w:marRight w:val="0"/>
      <w:marTop w:val="0"/>
      <w:marBottom w:val="0"/>
      <w:divBdr>
        <w:top w:val="none" w:sz="0" w:space="0" w:color="auto"/>
        <w:left w:val="none" w:sz="0" w:space="0" w:color="auto"/>
        <w:bottom w:val="none" w:sz="0" w:space="0" w:color="auto"/>
        <w:right w:val="none" w:sz="0" w:space="0" w:color="auto"/>
      </w:divBdr>
    </w:div>
    <w:div w:id="1853766100">
      <w:bodyDiv w:val="1"/>
      <w:marLeft w:val="0"/>
      <w:marRight w:val="0"/>
      <w:marTop w:val="0"/>
      <w:marBottom w:val="0"/>
      <w:divBdr>
        <w:top w:val="none" w:sz="0" w:space="0" w:color="auto"/>
        <w:left w:val="none" w:sz="0" w:space="0" w:color="auto"/>
        <w:bottom w:val="none" w:sz="0" w:space="0" w:color="auto"/>
        <w:right w:val="none" w:sz="0" w:space="0" w:color="auto"/>
      </w:divBdr>
    </w:div>
    <w:div w:id="1855652072">
      <w:bodyDiv w:val="1"/>
      <w:marLeft w:val="0"/>
      <w:marRight w:val="0"/>
      <w:marTop w:val="0"/>
      <w:marBottom w:val="0"/>
      <w:divBdr>
        <w:top w:val="none" w:sz="0" w:space="0" w:color="auto"/>
        <w:left w:val="none" w:sz="0" w:space="0" w:color="auto"/>
        <w:bottom w:val="none" w:sz="0" w:space="0" w:color="auto"/>
        <w:right w:val="none" w:sz="0" w:space="0" w:color="auto"/>
      </w:divBdr>
    </w:div>
    <w:div w:id="1940215983">
      <w:bodyDiv w:val="1"/>
      <w:marLeft w:val="0"/>
      <w:marRight w:val="0"/>
      <w:marTop w:val="0"/>
      <w:marBottom w:val="0"/>
      <w:divBdr>
        <w:top w:val="none" w:sz="0" w:space="0" w:color="auto"/>
        <w:left w:val="none" w:sz="0" w:space="0" w:color="auto"/>
        <w:bottom w:val="none" w:sz="0" w:space="0" w:color="auto"/>
        <w:right w:val="none" w:sz="0" w:space="0" w:color="auto"/>
      </w:divBdr>
    </w:div>
    <w:div w:id="1985693283">
      <w:marLeft w:val="0"/>
      <w:marRight w:val="0"/>
      <w:marTop w:val="0"/>
      <w:marBottom w:val="0"/>
      <w:divBdr>
        <w:top w:val="none" w:sz="0" w:space="0" w:color="auto"/>
        <w:left w:val="none" w:sz="0" w:space="0" w:color="auto"/>
        <w:bottom w:val="none" w:sz="0" w:space="0" w:color="auto"/>
        <w:right w:val="none" w:sz="0" w:space="0" w:color="auto"/>
      </w:divBdr>
    </w:div>
    <w:div w:id="1985693284">
      <w:marLeft w:val="0"/>
      <w:marRight w:val="0"/>
      <w:marTop w:val="0"/>
      <w:marBottom w:val="0"/>
      <w:divBdr>
        <w:top w:val="none" w:sz="0" w:space="0" w:color="auto"/>
        <w:left w:val="none" w:sz="0" w:space="0" w:color="auto"/>
        <w:bottom w:val="none" w:sz="0" w:space="0" w:color="auto"/>
        <w:right w:val="none" w:sz="0" w:space="0" w:color="auto"/>
      </w:divBdr>
    </w:div>
    <w:div w:id="1985693285">
      <w:marLeft w:val="0"/>
      <w:marRight w:val="0"/>
      <w:marTop w:val="0"/>
      <w:marBottom w:val="0"/>
      <w:divBdr>
        <w:top w:val="none" w:sz="0" w:space="0" w:color="auto"/>
        <w:left w:val="none" w:sz="0" w:space="0" w:color="auto"/>
        <w:bottom w:val="none" w:sz="0" w:space="0" w:color="auto"/>
        <w:right w:val="none" w:sz="0" w:space="0" w:color="auto"/>
      </w:divBdr>
    </w:div>
    <w:div w:id="1985693286">
      <w:marLeft w:val="0"/>
      <w:marRight w:val="0"/>
      <w:marTop w:val="0"/>
      <w:marBottom w:val="0"/>
      <w:divBdr>
        <w:top w:val="none" w:sz="0" w:space="0" w:color="auto"/>
        <w:left w:val="none" w:sz="0" w:space="0" w:color="auto"/>
        <w:bottom w:val="none" w:sz="0" w:space="0" w:color="auto"/>
        <w:right w:val="none" w:sz="0" w:space="0" w:color="auto"/>
      </w:divBdr>
    </w:div>
    <w:div w:id="1985693287">
      <w:marLeft w:val="0"/>
      <w:marRight w:val="0"/>
      <w:marTop w:val="0"/>
      <w:marBottom w:val="0"/>
      <w:divBdr>
        <w:top w:val="none" w:sz="0" w:space="0" w:color="auto"/>
        <w:left w:val="none" w:sz="0" w:space="0" w:color="auto"/>
        <w:bottom w:val="none" w:sz="0" w:space="0" w:color="auto"/>
        <w:right w:val="none" w:sz="0" w:space="0" w:color="auto"/>
      </w:divBdr>
    </w:div>
    <w:div w:id="1985693288">
      <w:marLeft w:val="0"/>
      <w:marRight w:val="0"/>
      <w:marTop w:val="0"/>
      <w:marBottom w:val="0"/>
      <w:divBdr>
        <w:top w:val="none" w:sz="0" w:space="0" w:color="auto"/>
        <w:left w:val="none" w:sz="0" w:space="0" w:color="auto"/>
        <w:bottom w:val="none" w:sz="0" w:space="0" w:color="auto"/>
        <w:right w:val="none" w:sz="0" w:space="0" w:color="auto"/>
      </w:divBdr>
    </w:div>
    <w:div w:id="1985693289">
      <w:marLeft w:val="0"/>
      <w:marRight w:val="0"/>
      <w:marTop w:val="0"/>
      <w:marBottom w:val="0"/>
      <w:divBdr>
        <w:top w:val="none" w:sz="0" w:space="0" w:color="auto"/>
        <w:left w:val="none" w:sz="0" w:space="0" w:color="auto"/>
        <w:bottom w:val="none" w:sz="0" w:space="0" w:color="auto"/>
        <w:right w:val="none" w:sz="0" w:space="0" w:color="auto"/>
      </w:divBdr>
    </w:div>
    <w:div w:id="1985693290">
      <w:marLeft w:val="0"/>
      <w:marRight w:val="0"/>
      <w:marTop w:val="0"/>
      <w:marBottom w:val="0"/>
      <w:divBdr>
        <w:top w:val="none" w:sz="0" w:space="0" w:color="auto"/>
        <w:left w:val="none" w:sz="0" w:space="0" w:color="auto"/>
        <w:bottom w:val="none" w:sz="0" w:space="0" w:color="auto"/>
        <w:right w:val="none" w:sz="0" w:space="0" w:color="auto"/>
      </w:divBdr>
    </w:div>
    <w:div w:id="1985693291">
      <w:marLeft w:val="0"/>
      <w:marRight w:val="0"/>
      <w:marTop w:val="0"/>
      <w:marBottom w:val="0"/>
      <w:divBdr>
        <w:top w:val="none" w:sz="0" w:space="0" w:color="auto"/>
        <w:left w:val="none" w:sz="0" w:space="0" w:color="auto"/>
        <w:bottom w:val="none" w:sz="0" w:space="0" w:color="auto"/>
        <w:right w:val="none" w:sz="0" w:space="0" w:color="auto"/>
      </w:divBdr>
    </w:div>
    <w:div w:id="1985693292">
      <w:marLeft w:val="0"/>
      <w:marRight w:val="0"/>
      <w:marTop w:val="0"/>
      <w:marBottom w:val="0"/>
      <w:divBdr>
        <w:top w:val="none" w:sz="0" w:space="0" w:color="auto"/>
        <w:left w:val="none" w:sz="0" w:space="0" w:color="auto"/>
        <w:bottom w:val="none" w:sz="0" w:space="0" w:color="auto"/>
        <w:right w:val="none" w:sz="0" w:space="0" w:color="auto"/>
      </w:divBdr>
    </w:div>
    <w:div w:id="1985693293">
      <w:marLeft w:val="0"/>
      <w:marRight w:val="0"/>
      <w:marTop w:val="0"/>
      <w:marBottom w:val="0"/>
      <w:divBdr>
        <w:top w:val="none" w:sz="0" w:space="0" w:color="auto"/>
        <w:left w:val="none" w:sz="0" w:space="0" w:color="auto"/>
        <w:bottom w:val="none" w:sz="0" w:space="0" w:color="auto"/>
        <w:right w:val="none" w:sz="0" w:space="0" w:color="auto"/>
      </w:divBdr>
    </w:div>
    <w:div w:id="1985693294">
      <w:marLeft w:val="0"/>
      <w:marRight w:val="0"/>
      <w:marTop w:val="0"/>
      <w:marBottom w:val="0"/>
      <w:divBdr>
        <w:top w:val="none" w:sz="0" w:space="0" w:color="auto"/>
        <w:left w:val="none" w:sz="0" w:space="0" w:color="auto"/>
        <w:bottom w:val="none" w:sz="0" w:space="0" w:color="auto"/>
        <w:right w:val="none" w:sz="0" w:space="0" w:color="auto"/>
      </w:divBdr>
    </w:div>
    <w:div w:id="1985693295">
      <w:marLeft w:val="0"/>
      <w:marRight w:val="0"/>
      <w:marTop w:val="0"/>
      <w:marBottom w:val="0"/>
      <w:divBdr>
        <w:top w:val="none" w:sz="0" w:space="0" w:color="auto"/>
        <w:left w:val="none" w:sz="0" w:space="0" w:color="auto"/>
        <w:bottom w:val="none" w:sz="0" w:space="0" w:color="auto"/>
        <w:right w:val="none" w:sz="0" w:space="0" w:color="auto"/>
      </w:divBdr>
    </w:div>
    <w:div w:id="1985693296">
      <w:marLeft w:val="0"/>
      <w:marRight w:val="0"/>
      <w:marTop w:val="0"/>
      <w:marBottom w:val="0"/>
      <w:divBdr>
        <w:top w:val="none" w:sz="0" w:space="0" w:color="auto"/>
        <w:left w:val="none" w:sz="0" w:space="0" w:color="auto"/>
        <w:bottom w:val="none" w:sz="0" w:space="0" w:color="auto"/>
        <w:right w:val="none" w:sz="0" w:space="0" w:color="auto"/>
      </w:divBdr>
    </w:div>
    <w:div w:id="1985693297">
      <w:marLeft w:val="0"/>
      <w:marRight w:val="0"/>
      <w:marTop w:val="0"/>
      <w:marBottom w:val="0"/>
      <w:divBdr>
        <w:top w:val="none" w:sz="0" w:space="0" w:color="auto"/>
        <w:left w:val="none" w:sz="0" w:space="0" w:color="auto"/>
        <w:bottom w:val="none" w:sz="0" w:space="0" w:color="auto"/>
        <w:right w:val="none" w:sz="0" w:space="0" w:color="auto"/>
      </w:divBdr>
    </w:div>
    <w:div w:id="1985693298">
      <w:marLeft w:val="0"/>
      <w:marRight w:val="0"/>
      <w:marTop w:val="0"/>
      <w:marBottom w:val="0"/>
      <w:divBdr>
        <w:top w:val="none" w:sz="0" w:space="0" w:color="auto"/>
        <w:left w:val="none" w:sz="0" w:space="0" w:color="auto"/>
        <w:bottom w:val="none" w:sz="0" w:space="0" w:color="auto"/>
        <w:right w:val="none" w:sz="0" w:space="0" w:color="auto"/>
      </w:divBdr>
    </w:div>
    <w:div w:id="1985693299">
      <w:marLeft w:val="0"/>
      <w:marRight w:val="0"/>
      <w:marTop w:val="0"/>
      <w:marBottom w:val="0"/>
      <w:divBdr>
        <w:top w:val="none" w:sz="0" w:space="0" w:color="auto"/>
        <w:left w:val="none" w:sz="0" w:space="0" w:color="auto"/>
        <w:bottom w:val="none" w:sz="0" w:space="0" w:color="auto"/>
        <w:right w:val="none" w:sz="0" w:space="0" w:color="auto"/>
      </w:divBdr>
    </w:div>
    <w:div w:id="1985693300">
      <w:marLeft w:val="0"/>
      <w:marRight w:val="0"/>
      <w:marTop w:val="0"/>
      <w:marBottom w:val="0"/>
      <w:divBdr>
        <w:top w:val="none" w:sz="0" w:space="0" w:color="auto"/>
        <w:left w:val="none" w:sz="0" w:space="0" w:color="auto"/>
        <w:bottom w:val="none" w:sz="0" w:space="0" w:color="auto"/>
        <w:right w:val="none" w:sz="0" w:space="0" w:color="auto"/>
      </w:divBdr>
    </w:div>
    <w:div w:id="1985693301">
      <w:marLeft w:val="0"/>
      <w:marRight w:val="0"/>
      <w:marTop w:val="0"/>
      <w:marBottom w:val="0"/>
      <w:divBdr>
        <w:top w:val="none" w:sz="0" w:space="0" w:color="auto"/>
        <w:left w:val="none" w:sz="0" w:space="0" w:color="auto"/>
        <w:bottom w:val="none" w:sz="0" w:space="0" w:color="auto"/>
        <w:right w:val="none" w:sz="0" w:space="0" w:color="auto"/>
      </w:divBdr>
    </w:div>
    <w:div w:id="1985693302">
      <w:marLeft w:val="0"/>
      <w:marRight w:val="0"/>
      <w:marTop w:val="0"/>
      <w:marBottom w:val="0"/>
      <w:divBdr>
        <w:top w:val="none" w:sz="0" w:space="0" w:color="auto"/>
        <w:left w:val="none" w:sz="0" w:space="0" w:color="auto"/>
        <w:bottom w:val="none" w:sz="0" w:space="0" w:color="auto"/>
        <w:right w:val="none" w:sz="0" w:space="0" w:color="auto"/>
      </w:divBdr>
    </w:div>
    <w:div w:id="1985693303">
      <w:marLeft w:val="0"/>
      <w:marRight w:val="0"/>
      <w:marTop w:val="0"/>
      <w:marBottom w:val="0"/>
      <w:divBdr>
        <w:top w:val="none" w:sz="0" w:space="0" w:color="auto"/>
        <w:left w:val="none" w:sz="0" w:space="0" w:color="auto"/>
        <w:bottom w:val="none" w:sz="0" w:space="0" w:color="auto"/>
        <w:right w:val="none" w:sz="0" w:space="0" w:color="auto"/>
      </w:divBdr>
    </w:div>
    <w:div w:id="1985693304">
      <w:marLeft w:val="0"/>
      <w:marRight w:val="0"/>
      <w:marTop w:val="0"/>
      <w:marBottom w:val="0"/>
      <w:divBdr>
        <w:top w:val="none" w:sz="0" w:space="0" w:color="auto"/>
        <w:left w:val="none" w:sz="0" w:space="0" w:color="auto"/>
        <w:bottom w:val="none" w:sz="0" w:space="0" w:color="auto"/>
        <w:right w:val="none" w:sz="0" w:space="0" w:color="auto"/>
      </w:divBdr>
    </w:div>
    <w:div w:id="1985693305">
      <w:marLeft w:val="0"/>
      <w:marRight w:val="0"/>
      <w:marTop w:val="0"/>
      <w:marBottom w:val="0"/>
      <w:divBdr>
        <w:top w:val="none" w:sz="0" w:space="0" w:color="auto"/>
        <w:left w:val="none" w:sz="0" w:space="0" w:color="auto"/>
        <w:bottom w:val="none" w:sz="0" w:space="0" w:color="auto"/>
        <w:right w:val="none" w:sz="0" w:space="0" w:color="auto"/>
      </w:divBdr>
    </w:div>
    <w:div w:id="1985693306">
      <w:marLeft w:val="0"/>
      <w:marRight w:val="0"/>
      <w:marTop w:val="0"/>
      <w:marBottom w:val="0"/>
      <w:divBdr>
        <w:top w:val="none" w:sz="0" w:space="0" w:color="auto"/>
        <w:left w:val="none" w:sz="0" w:space="0" w:color="auto"/>
        <w:bottom w:val="none" w:sz="0" w:space="0" w:color="auto"/>
        <w:right w:val="none" w:sz="0" w:space="0" w:color="auto"/>
      </w:divBdr>
    </w:div>
    <w:div w:id="1985693307">
      <w:marLeft w:val="0"/>
      <w:marRight w:val="0"/>
      <w:marTop w:val="0"/>
      <w:marBottom w:val="0"/>
      <w:divBdr>
        <w:top w:val="none" w:sz="0" w:space="0" w:color="auto"/>
        <w:left w:val="none" w:sz="0" w:space="0" w:color="auto"/>
        <w:bottom w:val="none" w:sz="0" w:space="0" w:color="auto"/>
        <w:right w:val="none" w:sz="0" w:space="0" w:color="auto"/>
      </w:divBdr>
    </w:div>
    <w:div w:id="1985693308">
      <w:marLeft w:val="0"/>
      <w:marRight w:val="0"/>
      <w:marTop w:val="0"/>
      <w:marBottom w:val="0"/>
      <w:divBdr>
        <w:top w:val="none" w:sz="0" w:space="0" w:color="auto"/>
        <w:left w:val="none" w:sz="0" w:space="0" w:color="auto"/>
        <w:bottom w:val="none" w:sz="0" w:space="0" w:color="auto"/>
        <w:right w:val="none" w:sz="0" w:space="0" w:color="auto"/>
      </w:divBdr>
    </w:div>
    <w:div w:id="1985693309">
      <w:marLeft w:val="0"/>
      <w:marRight w:val="0"/>
      <w:marTop w:val="0"/>
      <w:marBottom w:val="0"/>
      <w:divBdr>
        <w:top w:val="none" w:sz="0" w:space="0" w:color="auto"/>
        <w:left w:val="none" w:sz="0" w:space="0" w:color="auto"/>
        <w:bottom w:val="none" w:sz="0" w:space="0" w:color="auto"/>
        <w:right w:val="none" w:sz="0" w:space="0" w:color="auto"/>
      </w:divBdr>
    </w:div>
    <w:div w:id="1985693310">
      <w:marLeft w:val="0"/>
      <w:marRight w:val="0"/>
      <w:marTop w:val="0"/>
      <w:marBottom w:val="0"/>
      <w:divBdr>
        <w:top w:val="none" w:sz="0" w:space="0" w:color="auto"/>
        <w:left w:val="none" w:sz="0" w:space="0" w:color="auto"/>
        <w:bottom w:val="none" w:sz="0" w:space="0" w:color="auto"/>
        <w:right w:val="none" w:sz="0" w:space="0" w:color="auto"/>
      </w:divBdr>
    </w:div>
    <w:div w:id="1985693311">
      <w:marLeft w:val="0"/>
      <w:marRight w:val="0"/>
      <w:marTop w:val="0"/>
      <w:marBottom w:val="0"/>
      <w:divBdr>
        <w:top w:val="none" w:sz="0" w:space="0" w:color="auto"/>
        <w:left w:val="none" w:sz="0" w:space="0" w:color="auto"/>
        <w:bottom w:val="none" w:sz="0" w:space="0" w:color="auto"/>
        <w:right w:val="none" w:sz="0" w:space="0" w:color="auto"/>
      </w:divBdr>
    </w:div>
    <w:div w:id="1985693312">
      <w:marLeft w:val="0"/>
      <w:marRight w:val="0"/>
      <w:marTop w:val="0"/>
      <w:marBottom w:val="0"/>
      <w:divBdr>
        <w:top w:val="none" w:sz="0" w:space="0" w:color="auto"/>
        <w:left w:val="none" w:sz="0" w:space="0" w:color="auto"/>
        <w:bottom w:val="none" w:sz="0" w:space="0" w:color="auto"/>
        <w:right w:val="none" w:sz="0" w:space="0" w:color="auto"/>
      </w:divBdr>
    </w:div>
    <w:div w:id="1985693313">
      <w:marLeft w:val="0"/>
      <w:marRight w:val="0"/>
      <w:marTop w:val="0"/>
      <w:marBottom w:val="0"/>
      <w:divBdr>
        <w:top w:val="none" w:sz="0" w:space="0" w:color="auto"/>
        <w:left w:val="none" w:sz="0" w:space="0" w:color="auto"/>
        <w:bottom w:val="none" w:sz="0" w:space="0" w:color="auto"/>
        <w:right w:val="none" w:sz="0" w:space="0" w:color="auto"/>
      </w:divBdr>
    </w:div>
    <w:div w:id="1985693314">
      <w:marLeft w:val="0"/>
      <w:marRight w:val="0"/>
      <w:marTop w:val="0"/>
      <w:marBottom w:val="0"/>
      <w:divBdr>
        <w:top w:val="none" w:sz="0" w:space="0" w:color="auto"/>
        <w:left w:val="none" w:sz="0" w:space="0" w:color="auto"/>
        <w:bottom w:val="none" w:sz="0" w:space="0" w:color="auto"/>
        <w:right w:val="none" w:sz="0" w:space="0" w:color="auto"/>
      </w:divBdr>
    </w:div>
    <w:div w:id="1985693315">
      <w:marLeft w:val="0"/>
      <w:marRight w:val="0"/>
      <w:marTop w:val="0"/>
      <w:marBottom w:val="0"/>
      <w:divBdr>
        <w:top w:val="none" w:sz="0" w:space="0" w:color="auto"/>
        <w:left w:val="none" w:sz="0" w:space="0" w:color="auto"/>
        <w:bottom w:val="none" w:sz="0" w:space="0" w:color="auto"/>
        <w:right w:val="none" w:sz="0" w:space="0" w:color="auto"/>
      </w:divBdr>
    </w:div>
    <w:div w:id="1985693316">
      <w:marLeft w:val="0"/>
      <w:marRight w:val="0"/>
      <w:marTop w:val="0"/>
      <w:marBottom w:val="0"/>
      <w:divBdr>
        <w:top w:val="none" w:sz="0" w:space="0" w:color="auto"/>
        <w:left w:val="none" w:sz="0" w:space="0" w:color="auto"/>
        <w:bottom w:val="none" w:sz="0" w:space="0" w:color="auto"/>
        <w:right w:val="none" w:sz="0" w:space="0" w:color="auto"/>
      </w:divBdr>
    </w:div>
    <w:div w:id="1985693317">
      <w:marLeft w:val="0"/>
      <w:marRight w:val="0"/>
      <w:marTop w:val="0"/>
      <w:marBottom w:val="0"/>
      <w:divBdr>
        <w:top w:val="none" w:sz="0" w:space="0" w:color="auto"/>
        <w:left w:val="none" w:sz="0" w:space="0" w:color="auto"/>
        <w:bottom w:val="none" w:sz="0" w:space="0" w:color="auto"/>
        <w:right w:val="none" w:sz="0" w:space="0" w:color="auto"/>
      </w:divBdr>
    </w:div>
    <w:div w:id="1985693318">
      <w:marLeft w:val="0"/>
      <w:marRight w:val="0"/>
      <w:marTop w:val="0"/>
      <w:marBottom w:val="0"/>
      <w:divBdr>
        <w:top w:val="none" w:sz="0" w:space="0" w:color="auto"/>
        <w:left w:val="none" w:sz="0" w:space="0" w:color="auto"/>
        <w:bottom w:val="none" w:sz="0" w:space="0" w:color="auto"/>
        <w:right w:val="none" w:sz="0" w:space="0" w:color="auto"/>
      </w:divBdr>
    </w:div>
    <w:div w:id="1985693319">
      <w:marLeft w:val="0"/>
      <w:marRight w:val="0"/>
      <w:marTop w:val="0"/>
      <w:marBottom w:val="0"/>
      <w:divBdr>
        <w:top w:val="none" w:sz="0" w:space="0" w:color="auto"/>
        <w:left w:val="none" w:sz="0" w:space="0" w:color="auto"/>
        <w:bottom w:val="none" w:sz="0" w:space="0" w:color="auto"/>
        <w:right w:val="none" w:sz="0" w:space="0" w:color="auto"/>
      </w:divBdr>
    </w:div>
    <w:div w:id="1985693320">
      <w:marLeft w:val="0"/>
      <w:marRight w:val="0"/>
      <w:marTop w:val="0"/>
      <w:marBottom w:val="0"/>
      <w:divBdr>
        <w:top w:val="none" w:sz="0" w:space="0" w:color="auto"/>
        <w:left w:val="none" w:sz="0" w:space="0" w:color="auto"/>
        <w:bottom w:val="none" w:sz="0" w:space="0" w:color="auto"/>
        <w:right w:val="none" w:sz="0" w:space="0" w:color="auto"/>
      </w:divBdr>
    </w:div>
    <w:div w:id="1985693321">
      <w:marLeft w:val="0"/>
      <w:marRight w:val="0"/>
      <w:marTop w:val="0"/>
      <w:marBottom w:val="0"/>
      <w:divBdr>
        <w:top w:val="none" w:sz="0" w:space="0" w:color="auto"/>
        <w:left w:val="none" w:sz="0" w:space="0" w:color="auto"/>
        <w:bottom w:val="none" w:sz="0" w:space="0" w:color="auto"/>
        <w:right w:val="none" w:sz="0" w:space="0" w:color="auto"/>
      </w:divBdr>
    </w:div>
    <w:div w:id="1985693322">
      <w:marLeft w:val="0"/>
      <w:marRight w:val="0"/>
      <w:marTop w:val="0"/>
      <w:marBottom w:val="0"/>
      <w:divBdr>
        <w:top w:val="none" w:sz="0" w:space="0" w:color="auto"/>
        <w:left w:val="none" w:sz="0" w:space="0" w:color="auto"/>
        <w:bottom w:val="none" w:sz="0" w:space="0" w:color="auto"/>
        <w:right w:val="none" w:sz="0" w:space="0" w:color="auto"/>
      </w:divBdr>
    </w:div>
    <w:div w:id="1985693323">
      <w:marLeft w:val="0"/>
      <w:marRight w:val="0"/>
      <w:marTop w:val="0"/>
      <w:marBottom w:val="0"/>
      <w:divBdr>
        <w:top w:val="none" w:sz="0" w:space="0" w:color="auto"/>
        <w:left w:val="none" w:sz="0" w:space="0" w:color="auto"/>
        <w:bottom w:val="none" w:sz="0" w:space="0" w:color="auto"/>
        <w:right w:val="none" w:sz="0" w:space="0" w:color="auto"/>
      </w:divBdr>
    </w:div>
    <w:div w:id="1985693324">
      <w:marLeft w:val="0"/>
      <w:marRight w:val="0"/>
      <w:marTop w:val="0"/>
      <w:marBottom w:val="0"/>
      <w:divBdr>
        <w:top w:val="none" w:sz="0" w:space="0" w:color="auto"/>
        <w:left w:val="none" w:sz="0" w:space="0" w:color="auto"/>
        <w:bottom w:val="none" w:sz="0" w:space="0" w:color="auto"/>
        <w:right w:val="none" w:sz="0" w:space="0" w:color="auto"/>
      </w:divBdr>
    </w:div>
    <w:div w:id="1985693325">
      <w:marLeft w:val="0"/>
      <w:marRight w:val="0"/>
      <w:marTop w:val="0"/>
      <w:marBottom w:val="0"/>
      <w:divBdr>
        <w:top w:val="none" w:sz="0" w:space="0" w:color="auto"/>
        <w:left w:val="none" w:sz="0" w:space="0" w:color="auto"/>
        <w:bottom w:val="none" w:sz="0" w:space="0" w:color="auto"/>
        <w:right w:val="none" w:sz="0" w:space="0" w:color="auto"/>
      </w:divBdr>
    </w:div>
    <w:div w:id="1985693326">
      <w:marLeft w:val="0"/>
      <w:marRight w:val="0"/>
      <w:marTop w:val="0"/>
      <w:marBottom w:val="0"/>
      <w:divBdr>
        <w:top w:val="none" w:sz="0" w:space="0" w:color="auto"/>
        <w:left w:val="none" w:sz="0" w:space="0" w:color="auto"/>
        <w:bottom w:val="none" w:sz="0" w:space="0" w:color="auto"/>
        <w:right w:val="none" w:sz="0" w:space="0" w:color="auto"/>
      </w:divBdr>
    </w:div>
    <w:div w:id="2039431046">
      <w:bodyDiv w:val="1"/>
      <w:marLeft w:val="0"/>
      <w:marRight w:val="0"/>
      <w:marTop w:val="0"/>
      <w:marBottom w:val="0"/>
      <w:divBdr>
        <w:top w:val="none" w:sz="0" w:space="0" w:color="auto"/>
        <w:left w:val="none" w:sz="0" w:space="0" w:color="auto"/>
        <w:bottom w:val="none" w:sz="0" w:space="0" w:color="auto"/>
        <w:right w:val="none" w:sz="0" w:space="0" w:color="auto"/>
      </w:divBdr>
    </w:div>
    <w:div w:id="2062246068">
      <w:bodyDiv w:val="1"/>
      <w:marLeft w:val="0"/>
      <w:marRight w:val="0"/>
      <w:marTop w:val="0"/>
      <w:marBottom w:val="0"/>
      <w:divBdr>
        <w:top w:val="none" w:sz="0" w:space="0" w:color="auto"/>
        <w:left w:val="none" w:sz="0" w:space="0" w:color="auto"/>
        <w:bottom w:val="none" w:sz="0" w:space="0" w:color="auto"/>
        <w:right w:val="none" w:sz="0" w:space="0" w:color="auto"/>
      </w:divBdr>
    </w:div>
    <w:div w:id="2080328150">
      <w:bodyDiv w:val="1"/>
      <w:marLeft w:val="0"/>
      <w:marRight w:val="0"/>
      <w:marTop w:val="0"/>
      <w:marBottom w:val="0"/>
      <w:divBdr>
        <w:top w:val="none" w:sz="0" w:space="0" w:color="auto"/>
        <w:left w:val="none" w:sz="0" w:space="0" w:color="auto"/>
        <w:bottom w:val="none" w:sz="0" w:space="0" w:color="auto"/>
        <w:right w:val="none" w:sz="0" w:space="0" w:color="auto"/>
      </w:divBdr>
    </w:div>
    <w:div w:id="2081752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youtube.com/channel/UCimMG7j12o9mlVqWjx9K6BA" TargetMode="External"/><Relationship Id="rId18" Type="http://schemas.openxmlformats.org/officeDocument/2006/relationships/hyperlink" Target="http://www.hhsc.state.tx.us/waiver-renewal.shtml" TargetMode="External"/><Relationship Id="rId3" Type="http://schemas.openxmlformats.org/officeDocument/2006/relationships/styles" Target="styles.xml"/><Relationship Id="rId21" Type="http://schemas.openxmlformats.org/officeDocument/2006/relationships/hyperlink" Target="mailto:Margaret.roche@phhs.org" TargetMode="External"/><Relationship Id="rId7" Type="http://schemas.openxmlformats.org/officeDocument/2006/relationships/footnotes" Target="footnotes.xml"/><Relationship Id="rId12" Type="http://schemas.openxmlformats.org/officeDocument/2006/relationships/hyperlink" Target="https://www.surveymonkey.com/r/Z6S2C65" TargetMode="External"/><Relationship Id="rId17" Type="http://schemas.openxmlformats.org/officeDocument/2006/relationships/hyperlink" Target="mailto:TXHealthcareTransformationDSRIP_Compliance@hhsc.state.tx.u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TXHealthcareTransformation@hhsc.state.tx.us" TargetMode="External"/><Relationship Id="rId20" Type="http://schemas.openxmlformats.org/officeDocument/2006/relationships/hyperlink" Target="mailto:Nicole.lievsay@harrishealth.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hsc.state.tx.us/waiver-renewal.shtm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hhsc.state.tx.us/1115-Waiver-Deadlines.shtml" TargetMode="External"/><Relationship Id="rId23" Type="http://schemas.openxmlformats.org/officeDocument/2006/relationships/hyperlink" Target="mailto:TXHealthcareTransformation@hhsc.state.tx.us" TargetMode="External"/><Relationship Id="rId10" Type="http://schemas.openxmlformats.org/officeDocument/2006/relationships/footer" Target="footer1.xml"/><Relationship Id="rId19" Type="http://schemas.openxmlformats.org/officeDocument/2006/relationships/hyperlink" Target="mailto:Jonny.hipp@nchdcc.org"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hhsc.state.tx.us/1115-Waiver-Guideline.shtml" TargetMode="External"/><Relationship Id="rId22" Type="http://schemas.openxmlformats.org/officeDocument/2006/relationships/hyperlink" Target="mailto:money@jpshealth.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jmelton\LOCALS~1\Temp\TCDFEB.tmp\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451B88-768E-4640-9C74-D9300DDD3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Agenda.dot</Template>
  <TotalTime>218</TotalTime>
  <Pages>4</Pages>
  <Words>1620</Words>
  <Characters>9504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AGENDA</vt:lpstr>
    </vt:vector>
  </TitlesOfParts>
  <Company>Microsoft Corporation</Company>
  <LinksUpToDate>false</LinksUpToDate>
  <CharactersWithSpaces>11102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jmelton</dc:creator>
  <cp:lastModifiedBy>Amanda Broden</cp:lastModifiedBy>
  <cp:revision>37</cp:revision>
  <cp:lastPrinted>2015-09-04T18:08:00Z</cp:lastPrinted>
  <dcterms:created xsi:type="dcterms:W3CDTF">2015-09-30T13:57:00Z</dcterms:created>
  <dcterms:modified xsi:type="dcterms:W3CDTF">2015-10-02T20:38:00Z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TC062070661033</vt:lpwstr>
  </property>
</Properties>
</file>